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4C2CC" w14:textId="29CA9E44" w:rsidR="00C53FCA" w:rsidRDefault="00C53FCA" w:rsidP="003A6224">
      <w:pPr>
        <w:pStyle w:val="chapter-1"/>
        <w:numPr>
          <w:ilvl w:val="0"/>
          <w:numId w:val="1"/>
        </w:numPr>
        <w:shd w:val="clear" w:color="auto" w:fill="FFFFFF"/>
        <w:rPr>
          <w:rStyle w:val="text"/>
          <w:rFonts w:ascii="Segoe UI" w:hAnsi="Segoe UI" w:cs="Segoe UI"/>
          <w:color w:val="000000"/>
        </w:rPr>
      </w:pPr>
      <w:r>
        <w:rPr>
          <w:rStyle w:val="text"/>
          <w:rFonts w:ascii="Segoe UI" w:hAnsi="Segoe UI" w:cs="Segoe UI"/>
          <w:color w:val="000000"/>
        </w:rPr>
        <w:t>Romans 3</w:t>
      </w:r>
      <w:r w:rsidR="00323970">
        <w:rPr>
          <w:rStyle w:val="text"/>
          <w:rFonts w:ascii="Segoe UI" w:hAnsi="Segoe UI" w:cs="Segoe UI"/>
          <w:color w:val="000000"/>
        </w:rPr>
        <w:t>2</w:t>
      </w:r>
    </w:p>
    <w:p w14:paraId="703D50E6" w14:textId="42047C15" w:rsidR="00C53FCA" w:rsidRDefault="00C53FCA" w:rsidP="003A6224">
      <w:pPr>
        <w:pStyle w:val="chapter-1"/>
        <w:numPr>
          <w:ilvl w:val="0"/>
          <w:numId w:val="1"/>
        </w:numPr>
        <w:shd w:val="clear" w:color="auto" w:fill="FFFFFF"/>
        <w:rPr>
          <w:rFonts w:ascii="Segoe UI" w:hAnsi="Segoe UI" w:cs="Segoe UI"/>
          <w:color w:val="000000"/>
        </w:rPr>
      </w:pPr>
      <w:r>
        <w:rPr>
          <w:rStyle w:val="text"/>
          <w:rFonts w:ascii="Segoe UI" w:hAnsi="Segoe UI" w:cs="Segoe UI"/>
          <w:color w:val="000000"/>
        </w:rPr>
        <w:t>What advantage, then, does the Jew possess? What, indeed, is the point of circumcision? </w:t>
      </w:r>
      <w:r>
        <w:rPr>
          <w:rStyle w:val="text"/>
          <w:rFonts w:ascii="Segoe UI" w:hAnsi="Segoe UI" w:cs="Segoe UI"/>
          <w:b/>
          <w:bCs/>
          <w:color w:val="000000"/>
          <w:vertAlign w:val="superscript"/>
        </w:rPr>
        <w:t>2 </w:t>
      </w:r>
      <w:r>
        <w:rPr>
          <w:rStyle w:val="text"/>
          <w:rFonts w:ascii="Segoe UI" w:hAnsi="Segoe UI" w:cs="Segoe UI"/>
          <w:color w:val="000000"/>
        </w:rPr>
        <w:t>A great deal, in every way. To begin with, the Jews were entrusted with God’s oracles. </w:t>
      </w:r>
      <w:r>
        <w:rPr>
          <w:rStyle w:val="text"/>
          <w:rFonts w:ascii="Segoe UI" w:hAnsi="Segoe UI" w:cs="Segoe UI"/>
          <w:b/>
          <w:bCs/>
          <w:color w:val="000000"/>
          <w:vertAlign w:val="superscript"/>
        </w:rPr>
        <w:t>3 </w:t>
      </w:r>
      <w:r>
        <w:rPr>
          <w:rStyle w:val="text"/>
          <w:rFonts w:ascii="Segoe UI" w:hAnsi="Segoe UI" w:cs="Segoe UI"/>
          <w:color w:val="000000"/>
        </w:rPr>
        <w:t>What follows from that? If some of them were unfaithful to their commission, does their unfaithfulness nullify God’s faithfulness? </w:t>
      </w:r>
      <w:r>
        <w:rPr>
          <w:rStyle w:val="text"/>
          <w:rFonts w:ascii="Segoe UI" w:hAnsi="Segoe UI" w:cs="Segoe UI"/>
          <w:b/>
          <w:bCs/>
          <w:color w:val="000000"/>
          <w:vertAlign w:val="superscript"/>
        </w:rPr>
        <w:t>4 </w:t>
      </w:r>
      <w:r>
        <w:rPr>
          <w:rStyle w:val="text"/>
          <w:rFonts w:ascii="Segoe UI" w:hAnsi="Segoe UI" w:cs="Segoe UI"/>
          <w:color w:val="000000"/>
        </w:rPr>
        <w:t>Certainly not! Let God be true, and every human being false! As the Bible says,</w:t>
      </w:r>
    </w:p>
    <w:p w14:paraId="7B5586B4" w14:textId="77777777" w:rsidR="00C53FCA" w:rsidRDefault="00C53FCA" w:rsidP="00C53FCA">
      <w:pPr>
        <w:pStyle w:val="NormalWeb"/>
        <w:shd w:val="clear" w:color="auto" w:fill="FFFFFF"/>
        <w:rPr>
          <w:rStyle w:val="text"/>
          <w:rFonts w:ascii="Segoe UI" w:hAnsi="Segoe UI" w:cs="Segoe UI"/>
          <w:color w:val="000000"/>
        </w:rPr>
      </w:pPr>
      <w:r>
        <w:rPr>
          <w:rStyle w:val="text"/>
          <w:rFonts w:ascii="Segoe UI" w:hAnsi="Segoe UI" w:cs="Segoe UI"/>
          <w:color w:val="000000"/>
        </w:rPr>
        <w:t xml:space="preserve">So that you may be found in the right in what you </w:t>
      </w:r>
      <w:proofErr w:type="gramStart"/>
      <w:r>
        <w:rPr>
          <w:rStyle w:val="text"/>
          <w:rFonts w:ascii="Segoe UI" w:hAnsi="Segoe UI" w:cs="Segoe UI"/>
          <w:color w:val="000000"/>
        </w:rPr>
        <w:t>say, and</w:t>
      </w:r>
      <w:proofErr w:type="gramEnd"/>
      <w:r>
        <w:rPr>
          <w:rStyle w:val="text"/>
          <w:rFonts w:ascii="Segoe UI" w:hAnsi="Segoe UI" w:cs="Segoe UI"/>
          <w:color w:val="000000"/>
        </w:rPr>
        <w:t xml:space="preserve"> may win the victory when you come to court.</w:t>
      </w:r>
    </w:p>
    <w:p w14:paraId="3C362CB7" w14:textId="54745325" w:rsidR="00651CD4" w:rsidRDefault="00651CD4" w:rsidP="00651CD4">
      <w:pPr>
        <w:pStyle w:val="NormalWeb"/>
        <w:numPr>
          <w:ilvl w:val="0"/>
          <w:numId w:val="1"/>
        </w:numPr>
        <w:shd w:val="clear" w:color="auto" w:fill="FFFFFF"/>
        <w:rPr>
          <w:rFonts w:ascii="Segoe UI" w:hAnsi="Segoe UI" w:cs="Segoe UI"/>
          <w:color w:val="000000"/>
        </w:rPr>
      </w:pPr>
    </w:p>
    <w:p w14:paraId="1B1DB109" w14:textId="77777777" w:rsidR="00C53FCA" w:rsidRDefault="00C53FCA" w:rsidP="00C53FCA">
      <w:pPr>
        <w:pStyle w:val="top-1"/>
        <w:shd w:val="clear" w:color="auto" w:fill="FFFFFF"/>
        <w:spacing w:before="240" w:beforeAutospacing="0"/>
        <w:rPr>
          <w:rStyle w:val="text"/>
          <w:rFonts w:ascii="Segoe UI" w:hAnsi="Segoe UI" w:cs="Segoe UI"/>
          <w:color w:val="000000"/>
        </w:rPr>
      </w:pPr>
      <w:r>
        <w:rPr>
          <w:rStyle w:val="text"/>
          <w:rFonts w:ascii="Segoe UI" w:hAnsi="Segoe UI" w:cs="Segoe UI"/>
          <w:b/>
          <w:bCs/>
          <w:color w:val="000000"/>
          <w:vertAlign w:val="superscript"/>
        </w:rPr>
        <w:t>5 </w:t>
      </w:r>
      <w:r>
        <w:rPr>
          <w:rStyle w:val="text"/>
          <w:rFonts w:ascii="Segoe UI" w:hAnsi="Segoe UI" w:cs="Segoe UI"/>
          <w:color w:val="000000"/>
        </w:rPr>
        <w:t>But if our being in the wrong proves that God is in the right, what are we going to say? That God is unjust to inflict anger on people? (I’m reducing things to a human scale!) </w:t>
      </w:r>
      <w:r>
        <w:rPr>
          <w:rStyle w:val="text"/>
          <w:rFonts w:ascii="Segoe UI" w:hAnsi="Segoe UI" w:cs="Segoe UI"/>
          <w:b/>
          <w:bCs/>
          <w:color w:val="000000"/>
          <w:vertAlign w:val="superscript"/>
        </w:rPr>
        <w:t>6 </w:t>
      </w:r>
      <w:r>
        <w:rPr>
          <w:rStyle w:val="text"/>
          <w:rFonts w:ascii="Segoe UI" w:hAnsi="Segoe UI" w:cs="Segoe UI"/>
          <w:color w:val="000000"/>
        </w:rPr>
        <w:t>Certainly not! How then could God judge the world? </w:t>
      </w:r>
      <w:r>
        <w:rPr>
          <w:rStyle w:val="text"/>
          <w:rFonts w:ascii="Segoe UI" w:hAnsi="Segoe UI" w:cs="Segoe UI"/>
          <w:b/>
          <w:bCs/>
          <w:color w:val="000000"/>
          <w:vertAlign w:val="superscript"/>
        </w:rPr>
        <w:t>7 </w:t>
      </w:r>
      <w:r>
        <w:rPr>
          <w:rStyle w:val="text"/>
          <w:rFonts w:ascii="Segoe UI" w:hAnsi="Segoe UI" w:cs="Segoe UI"/>
          <w:color w:val="000000"/>
        </w:rPr>
        <w:t>But if God’s truthfulness grows all the greater and brings him glory in and through my falsehood, why am I still being condemned as a sinner? </w:t>
      </w:r>
      <w:r>
        <w:rPr>
          <w:rStyle w:val="text"/>
          <w:rFonts w:ascii="Segoe UI" w:hAnsi="Segoe UI" w:cs="Segoe UI"/>
          <w:b/>
          <w:bCs/>
          <w:color w:val="000000"/>
          <w:vertAlign w:val="superscript"/>
        </w:rPr>
        <w:t>8 </w:t>
      </w:r>
      <w:r>
        <w:rPr>
          <w:rStyle w:val="text"/>
          <w:rFonts w:ascii="Segoe UI" w:hAnsi="Segoe UI" w:cs="Segoe UI"/>
          <w:color w:val="000000"/>
        </w:rPr>
        <w:t>And why not “do evil so that good may come”—as some people blasphemously say about us, and as some allege that we say? People like that, at least, deserve the judgment they get!</w:t>
      </w:r>
    </w:p>
    <w:p w14:paraId="4C1258CA" w14:textId="505F6D35" w:rsidR="00651CD4" w:rsidRDefault="00651CD4" w:rsidP="00651CD4">
      <w:pPr>
        <w:pStyle w:val="top-1"/>
        <w:numPr>
          <w:ilvl w:val="0"/>
          <w:numId w:val="1"/>
        </w:numPr>
        <w:shd w:val="clear" w:color="auto" w:fill="FFFFFF"/>
        <w:spacing w:before="240" w:beforeAutospacing="0"/>
        <w:rPr>
          <w:rFonts w:ascii="Segoe UI" w:hAnsi="Segoe UI" w:cs="Segoe UI"/>
          <w:color w:val="000000"/>
        </w:rPr>
      </w:pPr>
    </w:p>
    <w:p w14:paraId="027C1445" w14:textId="283C7994" w:rsidR="009C6C3A" w:rsidRDefault="00C53FCA">
      <w:pPr>
        <w:rPr>
          <w:sz w:val="32"/>
          <w:szCs w:val="32"/>
        </w:rPr>
      </w:pPr>
      <w:r>
        <w:rPr>
          <w:sz w:val="32"/>
          <w:szCs w:val="32"/>
        </w:rPr>
        <w:t xml:space="preserve">Have you ever been given the responsibility of delivering something? A message; a present; something valuable? </w:t>
      </w:r>
    </w:p>
    <w:p w14:paraId="71552519" w14:textId="13630395" w:rsidR="00CD1A2F" w:rsidRDefault="00CD1A2F">
      <w:pPr>
        <w:rPr>
          <w:sz w:val="32"/>
          <w:szCs w:val="32"/>
        </w:rPr>
      </w:pPr>
      <w:r>
        <w:rPr>
          <w:sz w:val="32"/>
          <w:szCs w:val="32"/>
        </w:rPr>
        <w:t xml:space="preserve">I was at the Police station a few months ago and a detective was investigating some stolen packages. Some delivery man had been entrusted with delivering them but possibly some had been siphoned off, kept by </w:t>
      </w:r>
      <w:r w:rsidR="00654B88">
        <w:rPr>
          <w:sz w:val="32"/>
          <w:szCs w:val="32"/>
        </w:rPr>
        <w:t>delivery driver</w:t>
      </w:r>
      <w:r>
        <w:rPr>
          <w:sz w:val="32"/>
          <w:szCs w:val="32"/>
        </w:rPr>
        <w:t>.</w:t>
      </w:r>
    </w:p>
    <w:p w14:paraId="3014F9E5" w14:textId="58E95AF6" w:rsidR="00CD1A2F" w:rsidRDefault="00CC20B3">
      <w:pPr>
        <w:rPr>
          <w:sz w:val="32"/>
          <w:szCs w:val="32"/>
        </w:rPr>
      </w:pPr>
      <w:r>
        <w:rPr>
          <w:sz w:val="32"/>
          <w:szCs w:val="32"/>
        </w:rPr>
        <w:t>Of course,</w:t>
      </w:r>
      <w:r w:rsidR="00CD1A2F">
        <w:rPr>
          <w:sz w:val="32"/>
          <w:szCs w:val="32"/>
        </w:rPr>
        <w:t xml:space="preserve"> when you are entrusted with making a delivery the package or message is not for you but for who you are to deliver it to. That’s what the first part of chapter 3 is about. The Jews had been entrusted with a message – the oracles of God for the all the nations of the world. They were supposed to demonstrate; proclaim and live out the message that God was the God of the entire world. But they failed in every respect instead went around boasting and feeling great pride that they were the messenger.</w:t>
      </w:r>
    </w:p>
    <w:p w14:paraId="343A4728" w14:textId="1C9B04FE" w:rsidR="00CD1A2F" w:rsidRDefault="00CD1A2F">
      <w:pPr>
        <w:rPr>
          <w:sz w:val="32"/>
          <w:szCs w:val="32"/>
        </w:rPr>
      </w:pPr>
      <w:r>
        <w:rPr>
          <w:sz w:val="32"/>
          <w:szCs w:val="32"/>
        </w:rPr>
        <w:lastRenderedPageBreak/>
        <w:t xml:space="preserve">Paul uses the word oracle here </w:t>
      </w:r>
      <w:proofErr w:type="gramStart"/>
      <w:r>
        <w:rPr>
          <w:sz w:val="32"/>
          <w:szCs w:val="32"/>
        </w:rPr>
        <w:t>deliberately</w:t>
      </w:r>
      <w:proofErr w:type="gramEnd"/>
      <w:r>
        <w:rPr>
          <w:sz w:val="32"/>
          <w:szCs w:val="32"/>
        </w:rPr>
        <w:t xml:space="preserve"> I’m sure</w:t>
      </w:r>
      <w:r w:rsidR="00CF05A6">
        <w:rPr>
          <w:sz w:val="32"/>
          <w:szCs w:val="32"/>
        </w:rPr>
        <w:t>. While the Jews understood the words of God as the Law, pagans were always interested in oracles that is a message, advice or prophecy delivered by a prophet or priest on behalf of a god.</w:t>
      </w:r>
    </w:p>
    <w:p w14:paraId="4467776C" w14:textId="23D2EC8B" w:rsidR="00651CD4" w:rsidRDefault="00651CD4">
      <w:pPr>
        <w:rPr>
          <w:sz w:val="32"/>
          <w:szCs w:val="32"/>
        </w:rPr>
      </w:pPr>
      <w:r>
        <w:rPr>
          <w:sz w:val="32"/>
          <w:szCs w:val="32"/>
        </w:rPr>
        <w:t>6.</w:t>
      </w:r>
    </w:p>
    <w:p w14:paraId="6E18FA2A" w14:textId="494B43C2" w:rsidR="00CF05A6" w:rsidRDefault="00CF05A6">
      <w:pPr>
        <w:rPr>
          <w:sz w:val="32"/>
          <w:szCs w:val="32"/>
        </w:rPr>
      </w:pPr>
      <w:r>
        <w:rPr>
          <w:sz w:val="32"/>
          <w:szCs w:val="32"/>
        </w:rPr>
        <w:t>So even though they were faithless God remained faithful.</w:t>
      </w:r>
      <w:r w:rsidR="007315A1">
        <w:rPr>
          <w:sz w:val="32"/>
          <w:szCs w:val="32"/>
        </w:rPr>
        <w:t xml:space="preserve"> Faithful to his promises. Paul quotes Psalm 51:6 in verse 4 which is one of the great penitent Psalms where it acknowledges that humans are in the wrong and God in the right.</w:t>
      </w:r>
    </w:p>
    <w:p w14:paraId="4DB63768" w14:textId="67A74D0F" w:rsidR="007315A1" w:rsidRDefault="007315A1">
      <w:pPr>
        <w:rPr>
          <w:sz w:val="32"/>
          <w:szCs w:val="32"/>
        </w:rPr>
      </w:pPr>
      <w:r>
        <w:rPr>
          <w:sz w:val="32"/>
          <w:szCs w:val="32"/>
        </w:rPr>
        <w:t>However</w:t>
      </w:r>
      <w:r w:rsidR="00CC20B3">
        <w:rPr>
          <w:sz w:val="32"/>
          <w:szCs w:val="32"/>
        </w:rPr>
        <w:t>,</w:t>
      </w:r>
      <w:r>
        <w:rPr>
          <w:sz w:val="32"/>
          <w:szCs w:val="32"/>
        </w:rPr>
        <w:t xml:space="preserve"> there is a limit to that picture because that’s what Job thought. He and his companions thought that </w:t>
      </w:r>
      <w:r w:rsidR="00093533">
        <w:rPr>
          <w:sz w:val="32"/>
          <w:szCs w:val="32"/>
        </w:rPr>
        <w:t>in the great spiritual law court i</w:t>
      </w:r>
      <w:r w:rsidR="00CC20B3">
        <w:rPr>
          <w:sz w:val="32"/>
          <w:szCs w:val="32"/>
        </w:rPr>
        <w:t>t</w:t>
      </w:r>
      <w:r w:rsidR="00093533">
        <w:rPr>
          <w:sz w:val="32"/>
          <w:szCs w:val="32"/>
        </w:rPr>
        <w:t xml:space="preserve"> was God verses Job. Job thought he was in the right and God in the wrong and his companions thought Job must be in the wrong and eventually God said no! I’m the judge. </w:t>
      </w:r>
    </w:p>
    <w:p w14:paraId="51109E6A" w14:textId="00F18AC3" w:rsidR="00093533" w:rsidRDefault="00093533">
      <w:pPr>
        <w:rPr>
          <w:sz w:val="32"/>
          <w:szCs w:val="32"/>
        </w:rPr>
      </w:pPr>
      <w:r>
        <w:rPr>
          <w:sz w:val="32"/>
          <w:szCs w:val="32"/>
        </w:rPr>
        <w:t>We don’t Sin against God. We do sin, we sin against each other, love and value sin in thought word and deed. But God is the just judge.</w:t>
      </w:r>
    </w:p>
    <w:p w14:paraId="4547EDB2" w14:textId="0B721987" w:rsidR="00093533" w:rsidRDefault="00093533">
      <w:pPr>
        <w:rPr>
          <w:sz w:val="32"/>
          <w:szCs w:val="32"/>
        </w:rPr>
      </w:pPr>
      <w:r>
        <w:rPr>
          <w:sz w:val="32"/>
          <w:szCs w:val="32"/>
        </w:rPr>
        <w:t>Of course</w:t>
      </w:r>
      <w:r w:rsidR="00CC20B3">
        <w:rPr>
          <w:sz w:val="32"/>
          <w:szCs w:val="32"/>
        </w:rPr>
        <w:t>,</w:t>
      </w:r>
      <w:r>
        <w:rPr>
          <w:sz w:val="32"/>
          <w:szCs w:val="32"/>
        </w:rPr>
        <w:t xml:space="preserve"> when humans are unfaithful it only makes God’s faithfulness shine brighter</w:t>
      </w:r>
      <w:r w:rsidR="00CC20B3">
        <w:rPr>
          <w:sz w:val="32"/>
          <w:szCs w:val="32"/>
        </w:rPr>
        <w:t>,</w:t>
      </w:r>
      <w:r>
        <w:rPr>
          <w:sz w:val="32"/>
          <w:szCs w:val="32"/>
        </w:rPr>
        <w:t xml:space="preserve"> but Paul is clear that this is not a good reason to sin.</w:t>
      </w:r>
    </w:p>
    <w:p w14:paraId="1ED84D08" w14:textId="77777777" w:rsidR="00093533" w:rsidRDefault="00093533">
      <w:pPr>
        <w:rPr>
          <w:sz w:val="32"/>
          <w:szCs w:val="32"/>
        </w:rPr>
      </w:pPr>
      <w:proofErr w:type="gramStart"/>
      <w:r>
        <w:rPr>
          <w:sz w:val="32"/>
          <w:szCs w:val="32"/>
        </w:rPr>
        <w:t>At the moment</w:t>
      </w:r>
      <w:proofErr w:type="gramEnd"/>
      <w:r>
        <w:rPr>
          <w:sz w:val="32"/>
          <w:szCs w:val="32"/>
        </w:rPr>
        <w:t xml:space="preserve"> Paul is just setting up his arguments that he will address in more detail in chapter 9: What will become of Israel? Has God been true to his promises? Is He just? Why does He still condemn people?</w:t>
      </w:r>
    </w:p>
    <w:p w14:paraId="60A59212" w14:textId="4E77B4B3" w:rsidR="00651CD4" w:rsidRDefault="00651CD4">
      <w:pPr>
        <w:rPr>
          <w:sz w:val="32"/>
          <w:szCs w:val="32"/>
        </w:rPr>
      </w:pPr>
      <w:r>
        <w:rPr>
          <w:sz w:val="32"/>
          <w:szCs w:val="32"/>
        </w:rPr>
        <w:t>7.</w:t>
      </w:r>
    </w:p>
    <w:p w14:paraId="2EBF5A77" w14:textId="77777777" w:rsidR="00092F38" w:rsidRPr="00092F38" w:rsidRDefault="00093533" w:rsidP="00092F38">
      <w:pPr>
        <w:rPr>
          <w:sz w:val="28"/>
          <w:szCs w:val="28"/>
        </w:rPr>
      </w:pPr>
      <w:r w:rsidRPr="00092F38">
        <w:rPr>
          <w:sz w:val="28"/>
          <w:szCs w:val="28"/>
        </w:rPr>
        <w:t xml:space="preserve"> </w:t>
      </w:r>
      <w:r w:rsidR="00092F38" w:rsidRPr="00092F38">
        <w:rPr>
          <w:sz w:val="28"/>
          <w:szCs w:val="28"/>
        </w:rPr>
        <w:t>9 What then? Are we in fact better off? No, certainly not. I have already laid down this charge, you see: Jews as well as Greeks are all under the power of sin. 10 This is what the Bible says:</w:t>
      </w:r>
    </w:p>
    <w:p w14:paraId="7DFE5228" w14:textId="77777777" w:rsidR="00092F38" w:rsidRPr="00092F38" w:rsidRDefault="00092F38" w:rsidP="00092F38">
      <w:pPr>
        <w:rPr>
          <w:sz w:val="28"/>
          <w:szCs w:val="28"/>
        </w:rPr>
      </w:pPr>
    </w:p>
    <w:p w14:paraId="20A2D1F4" w14:textId="77777777" w:rsidR="00092F38" w:rsidRPr="00092F38" w:rsidRDefault="00092F38" w:rsidP="00092F38">
      <w:pPr>
        <w:rPr>
          <w:sz w:val="28"/>
          <w:szCs w:val="28"/>
        </w:rPr>
      </w:pPr>
      <w:r w:rsidRPr="00092F38">
        <w:rPr>
          <w:sz w:val="28"/>
          <w:szCs w:val="28"/>
        </w:rPr>
        <w:t>No one is in the right—nobody at all!</w:t>
      </w:r>
    </w:p>
    <w:p w14:paraId="215D3637" w14:textId="77777777" w:rsidR="00092F38" w:rsidRDefault="00092F38" w:rsidP="00092F38">
      <w:pPr>
        <w:rPr>
          <w:sz w:val="28"/>
          <w:szCs w:val="28"/>
        </w:rPr>
      </w:pPr>
      <w:r w:rsidRPr="00092F38">
        <w:rPr>
          <w:sz w:val="28"/>
          <w:szCs w:val="28"/>
        </w:rPr>
        <w:lastRenderedPageBreak/>
        <w:t>11 No one understands, or goes looking for God;</w:t>
      </w:r>
    </w:p>
    <w:p w14:paraId="237BAC45" w14:textId="616A969B" w:rsidR="00651CD4" w:rsidRPr="00092F38" w:rsidRDefault="00651CD4" w:rsidP="00092F38">
      <w:pPr>
        <w:rPr>
          <w:sz w:val="28"/>
          <w:szCs w:val="28"/>
        </w:rPr>
      </w:pPr>
      <w:r>
        <w:rPr>
          <w:sz w:val="28"/>
          <w:szCs w:val="28"/>
        </w:rPr>
        <w:t>8.</w:t>
      </w:r>
    </w:p>
    <w:p w14:paraId="0FF594C8" w14:textId="77777777" w:rsidR="00092F38" w:rsidRPr="00092F38" w:rsidRDefault="00092F38" w:rsidP="00092F38">
      <w:pPr>
        <w:rPr>
          <w:sz w:val="28"/>
          <w:szCs w:val="28"/>
        </w:rPr>
      </w:pPr>
      <w:r w:rsidRPr="00092F38">
        <w:rPr>
          <w:sz w:val="28"/>
          <w:szCs w:val="28"/>
        </w:rPr>
        <w:t>12 all of them alike have wandered astray,</w:t>
      </w:r>
    </w:p>
    <w:p w14:paraId="5B5963FE" w14:textId="77777777" w:rsidR="00092F38" w:rsidRPr="00092F38" w:rsidRDefault="00092F38" w:rsidP="00092F38">
      <w:pPr>
        <w:rPr>
          <w:sz w:val="28"/>
          <w:szCs w:val="28"/>
        </w:rPr>
      </w:pPr>
      <w:r w:rsidRPr="00092F38">
        <w:rPr>
          <w:sz w:val="28"/>
          <w:szCs w:val="28"/>
        </w:rPr>
        <w:t>together they have all become futile;</w:t>
      </w:r>
    </w:p>
    <w:p w14:paraId="0F5DEEFA" w14:textId="77777777" w:rsidR="00092F38" w:rsidRPr="00092F38" w:rsidRDefault="00092F38" w:rsidP="00092F38">
      <w:pPr>
        <w:rPr>
          <w:sz w:val="28"/>
          <w:szCs w:val="28"/>
        </w:rPr>
      </w:pPr>
      <w:r w:rsidRPr="00092F38">
        <w:rPr>
          <w:sz w:val="28"/>
          <w:szCs w:val="28"/>
        </w:rPr>
        <w:t>none of them behaves kindly, no, not one.</w:t>
      </w:r>
    </w:p>
    <w:p w14:paraId="21A5AF49" w14:textId="77777777" w:rsidR="00092F38" w:rsidRPr="00092F38" w:rsidRDefault="00092F38" w:rsidP="00092F38">
      <w:pPr>
        <w:rPr>
          <w:sz w:val="28"/>
          <w:szCs w:val="28"/>
        </w:rPr>
      </w:pPr>
      <w:r w:rsidRPr="00092F38">
        <w:rPr>
          <w:sz w:val="28"/>
          <w:szCs w:val="28"/>
        </w:rPr>
        <w:t>13 Their throat is an open grave,</w:t>
      </w:r>
    </w:p>
    <w:p w14:paraId="6C423B6A" w14:textId="77777777" w:rsidR="00092F38" w:rsidRPr="00092F38" w:rsidRDefault="00092F38" w:rsidP="00092F38">
      <w:pPr>
        <w:rPr>
          <w:sz w:val="28"/>
          <w:szCs w:val="28"/>
        </w:rPr>
      </w:pPr>
      <w:r w:rsidRPr="00092F38">
        <w:rPr>
          <w:sz w:val="28"/>
          <w:szCs w:val="28"/>
        </w:rPr>
        <w:t>they use their tongues to deceive,</w:t>
      </w:r>
    </w:p>
    <w:p w14:paraId="43EE3EAE" w14:textId="77777777" w:rsidR="00092F38" w:rsidRPr="00092F38" w:rsidRDefault="00092F38" w:rsidP="00092F38">
      <w:pPr>
        <w:rPr>
          <w:sz w:val="28"/>
          <w:szCs w:val="28"/>
        </w:rPr>
      </w:pPr>
      <w:r w:rsidRPr="00092F38">
        <w:rPr>
          <w:sz w:val="28"/>
          <w:szCs w:val="28"/>
        </w:rPr>
        <w:t>the poison of vipers is under their lips.</w:t>
      </w:r>
    </w:p>
    <w:p w14:paraId="25E765B7" w14:textId="77777777" w:rsidR="00092F38" w:rsidRPr="00092F38" w:rsidRDefault="00092F38" w:rsidP="00092F38">
      <w:pPr>
        <w:rPr>
          <w:sz w:val="28"/>
          <w:szCs w:val="28"/>
        </w:rPr>
      </w:pPr>
      <w:r w:rsidRPr="00092F38">
        <w:rPr>
          <w:sz w:val="28"/>
          <w:szCs w:val="28"/>
        </w:rPr>
        <w:t>14 Their mouth is full of cursing and bitterness,</w:t>
      </w:r>
    </w:p>
    <w:p w14:paraId="3935E26A" w14:textId="77777777" w:rsidR="00092F38" w:rsidRPr="00092F38" w:rsidRDefault="00092F38" w:rsidP="00092F38">
      <w:pPr>
        <w:rPr>
          <w:sz w:val="28"/>
          <w:szCs w:val="28"/>
        </w:rPr>
      </w:pPr>
      <w:r w:rsidRPr="00092F38">
        <w:rPr>
          <w:sz w:val="28"/>
          <w:szCs w:val="28"/>
        </w:rPr>
        <w:t>15 their feet are quick when there’s blood to be shed,</w:t>
      </w:r>
    </w:p>
    <w:p w14:paraId="633BDA8A" w14:textId="77777777" w:rsidR="00092F38" w:rsidRPr="00092F38" w:rsidRDefault="00092F38" w:rsidP="00092F38">
      <w:pPr>
        <w:rPr>
          <w:sz w:val="28"/>
          <w:szCs w:val="28"/>
        </w:rPr>
      </w:pPr>
      <w:r w:rsidRPr="00092F38">
        <w:rPr>
          <w:sz w:val="28"/>
          <w:szCs w:val="28"/>
        </w:rPr>
        <w:t>16 disaster and wretchedness are in their paths,</w:t>
      </w:r>
    </w:p>
    <w:p w14:paraId="0A3BDEC4" w14:textId="77777777" w:rsidR="00092F38" w:rsidRPr="00092F38" w:rsidRDefault="00092F38" w:rsidP="00092F38">
      <w:pPr>
        <w:rPr>
          <w:sz w:val="28"/>
          <w:szCs w:val="28"/>
        </w:rPr>
      </w:pPr>
      <w:r w:rsidRPr="00092F38">
        <w:rPr>
          <w:sz w:val="28"/>
          <w:szCs w:val="28"/>
        </w:rPr>
        <w:t>17 and they did not know the way of peace.</w:t>
      </w:r>
    </w:p>
    <w:p w14:paraId="35DDB7A1" w14:textId="77777777" w:rsidR="00092F38" w:rsidRPr="00092F38" w:rsidRDefault="00092F38" w:rsidP="00092F38">
      <w:pPr>
        <w:rPr>
          <w:sz w:val="28"/>
          <w:szCs w:val="28"/>
        </w:rPr>
      </w:pPr>
      <w:r w:rsidRPr="00092F38">
        <w:rPr>
          <w:sz w:val="28"/>
          <w:szCs w:val="28"/>
        </w:rPr>
        <w:t>18 They have no fear of God before their eyes.</w:t>
      </w:r>
    </w:p>
    <w:p w14:paraId="15DA7EB2" w14:textId="092086D3" w:rsidR="00092F38" w:rsidRPr="00092F38" w:rsidRDefault="00651CD4" w:rsidP="00092F38">
      <w:pPr>
        <w:rPr>
          <w:sz w:val="28"/>
          <w:szCs w:val="28"/>
        </w:rPr>
      </w:pPr>
      <w:r>
        <w:rPr>
          <w:sz w:val="28"/>
          <w:szCs w:val="28"/>
        </w:rPr>
        <w:t xml:space="preserve">9. </w:t>
      </w:r>
    </w:p>
    <w:p w14:paraId="3E6B6C6C" w14:textId="7A3B3905" w:rsidR="00093533" w:rsidRDefault="00092F38" w:rsidP="00092F38">
      <w:pPr>
        <w:rPr>
          <w:sz w:val="28"/>
          <w:szCs w:val="28"/>
        </w:rPr>
      </w:pPr>
      <w:r w:rsidRPr="00092F38">
        <w:rPr>
          <w:sz w:val="28"/>
          <w:szCs w:val="28"/>
        </w:rPr>
        <w:t xml:space="preserve">19 Now we know that whatever the law says, it is speaking to those who are “in the law.” The purpose of this is that every mouth may be stopped, and the whole world may be brought to the bar of God’s judgment. 20 No mere mortal, you see, can be declared to be in the right before God </w:t>
      </w:r>
      <w:proofErr w:type="gramStart"/>
      <w:r w:rsidRPr="00092F38">
        <w:rPr>
          <w:sz w:val="28"/>
          <w:szCs w:val="28"/>
        </w:rPr>
        <w:t>on the basis of</w:t>
      </w:r>
      <w:proofErr w:type="gramEnd"/>
      <w:r w:rsidRPr="00092F38">
        <w:rPr>
          <w:sz w:val="28"/>
          <w:szCs w:val="28"/>
        </w:rPr>
        <w:t xml:space="preserve"> the works of the law. What you get through the law is the knowledge of sin.</w:t>
      </w:r>
    </w:p>
    <w:p w14:paraId="35AC4537" w14:textId="2B289836" w:rsidR="00651CD4" w:rsidRPr="00092F38" w:rsidRDefault="00651CD4" w:rsidP="00092F38">
      <w:pPr>
        <w:rPr>
          <w:sz w:val="28"/>
          <w:szCs w:val="28"/>
        </w:rPr>
      </w:pPr>
      <w:r>
        <w:rPr>
          <w:sz w:val="28"/>
          <w:szCs w:val="28"/>
        </w:rPr>
        <w:t>10.</w:t>
      </w:r>
    </w:p>
    <w:p w14:paraId="7FF84D7B" w14:textId="1FA19A6E" w:rsidR="00092F38" w:rsidRDefault="00092F38">
      <w:pPr>
        <w:rPr>
          <w:sz w:val="32"/>
          <w:szCs w:val="32"/>
        </w:rPr>
      </w:pPr>
      <w:r>
        <w:rPr>
          <w:sz w:val="32"/>
          <w:szCs w:val="32"/>
        </w:rPr>
        <w:t xml:space="preserve">In this section Paul leans into the picture of a court of law. Courts are generally things we try to stay out of. They are about black and white and judgments and determinations of guilt and innocence. In Pauls day they were common events held in public. Daily courts determined disputes between neighbours and people doing business. Someone would be declared justified and in the right and the other condemned. Everyone come to see what was going on in small tight knit communities. </w:t>
      </w:r>
    </w:p>
    <w:p w14:paraId="628725D2" w14:textId="3349F4C2" w:rsidR="00C119A1" w:rsidRDefault="00092F38">
      <w:pPr>
        <w:rPr>
          <w:sz w:val="32"/>
          <w:szCs w:val="32"/>
        </w:rPr>
      </w:pPr>
      <w:r>
        <w:rPr>
          <w:sz w:val="32"/>
          <w:szCs w:val="32"/>
        </w:rPr>
        <w:lastRenderedPageBreak/>
        <w:t>For Paul gentiles were guilty</w:t>
      </w:r>
      <w:r w:rsidR="00CC20B3">
        <w:rPr>
          <w:sz w:val="32"/>
          <w:szCs w:val="32"/>
        </w:rPr>
        <w:t>,</w:t>
      </w:r>
      <w:r>
        <w:rPr>
          <w:sz w:val="32"/>
          <w:szCs w:val="32"/>
        </w:rPr>
        <w:t xml:space="preserve"> not knowing the law and Jews guilty by not upholding the law</w:t>
      </w:r>
      <w:r w:rsidR="00C119A1">
        <w:rPr>
          <w:sz w:val="32"/>
          <w:szCs w:val="32"/>
        </w:rPr>
        <w:t xml:space="preserve"> they knew. In an ancient court you would put your hand over your mouth if you had no more to say in your defence. Sometimes a court official would strike a witness if he thought what you were saying was untrue or outrageous. This happened to Jesus in John 18 and Paul in Acts 23.</w:t>
      </w:r>
    </w:p>
    <w:p w14:paraId="5448773B" w14:textId="339AF0FE" w:rsidR="00092F38" w:rsidRDefault="00C119A1">
      <w:pPr>
        <w:rPr>
          <w:sz w:val="32"/>
          <w:szCs w:val="32"/>
        </w:rPr>
      </w:pPr>
      <w:r>
        <w:rPr>
          <w:sz w:val="32"/>
          <w:szCs w:val="32"/>
        </w:rPr>
        <w:t xml:space="preserve">Jews and gentiles are both guilty as charged of sin and under its power. </w:t>
      </w:r>
      <w:r>
        <w:rPr>
          <w:sz w:val="32"/>
          <w:szCs w:val="32"/>
        </w:rPr>
        <w:t>Sometimes the way Paul uses Sin it is personified “The Sin”.</w:t>
      </w:r>
      <w:r>
        <w:rPr>
          <w:sz w:val="32"/>
          <w:szCs w:val="32"/>
        </w:rPr>
        <w:t xml:space="preserve"> Paul sees sin as not just something we </w:t>
      </w:r>
      <w:r w:rsidR="00D418E2">
        <w:rPr>
          <w:sz w:val="32"/>
          <w:szCs w:val="32"/>
        </w:rPr>
        <w:t>do but</w:t>
      </w:r>
      <w:r>
        <w:rPr>
          <w:sz w:val="32"/>
          <w:szCs w:val="32"/>
        </w:rPr>
        <w:t xml:space="preserve"> a power with a life of its own. For Paul sin is a</w:t>
      </w:r>
      <w:r w:rsidR="00D418E2">
        <w:rPr>
          <w:sz w:val="32"/>
          <w:szCs w:val="32"/>
        </w:rPr>
        <w:t>n</w:t>
      </w:r>
      <w:r>
        <w:rPr>
          <w:sz w:val="32"/>
          <w:szCs w:val="32"/>
        </w:rPr>
        <w:t xml:space="preserve"> evil force at work in the world (more in chapter 7).</w:t>
      </w:r>
    </w:p>
    <w:p w14:paraId="1798204B" w14:textId="659275E3" w:rsidR="00C119A1" w:rsidRDefault="00C119A1">
      <w:pPr>
        <w:rPr>
          <w:sz w:val="32"/>
          <w:szCs w:val="32"/>
        </w:rPr>
      </w:pPr>
      <w:r>
        <w:rPr>
          <w:sz w:val="32"/>
          <w:szCs w:val="32"/>
        </w:rPr>
        <w:t>Here though Paul lays out his charge against the Jews</w:t>
      </w:r>
      <w:r w:rsidR="00507AFB">
        <w:rPr>
          <w:sz w:val="32"/>
          <w:szCs w:val="32"/>
        </w:rPr>
        <w:t>; and everyone else</w:t>
      </w:r>
      <w:r>
        <w:rPr>
          <w:sz w:val="32"/>
          <w:szCs w:val="32"/>
        </w:rPr>
        <w:t xml:space="preserve">. In Chapter 2 you will remember he makes a list of sins. Here he quotes </w:t>
      </w:r>
      <w:proofErr w:type="gramStart"/>
      <w:r>
        <w:rPr>
          <w:sz w:val="32"/>
          <w:szCs w:val="32"/>
        </w:rPr>
        <w:t>a number of</w:t>
      </w:r>
      <w:proofErr w:type="gramEnd"/>
      <w:r>
        <w:rPr>
          <w:sz w:val="32"/>
          <w:szCs w:val="32"/>
        </w:rPr>
        <w:t xml:space="preserve"> verses from the Psalms</w:t>
      </w:r>
      <w:r w:rsidR="00066B09">
        <w:rPr>
          <w:sz w:val="32"/>
          <w:szCs w:val="32"/>
        </w:rPr>
        <w:t xml:space="preserve"> and Isaiah.</w:t>
      </w:r>
    </w:p>
    <w:p w14:paraId="75708B75" w14:textId="7D61ABD0" w:rsidR="00066B09" w:rsidRDefault="00066B09">
      <w:pPr>
        <w:rPr>
          <w:sz w:val="32"/>
          <w:szCs w:val="32"/>
        </w:rPr>
      </w:pPr>
      <w:r>
        <w:rPr>
          <w:sz w:val="32"/>
          <w:szCs w:val="32"/>
        </w:rPr>
        <w:t>Each of these when read in context is a charge against the wicked and then a reminder that God will rescue the vulnerable who are helpless before evil. It is a reminder that God’s covenant faithfulness to fulfill His promises</w:t>
      </w:r>
      <w:r w:rsidR="00507AFB">
        <w:rPr>
          <w:sz w:val="32"/>
          <w:szCs w:val="32"/>
        </w:rPr>
        <w:t>; his rescue is close at hand.</w:t>
      </w:r>
    </w:p>
    <w:p w14:paraId="5112D99D" w14:textId="3BEC6716" w:rsidR="00651CD4" w:rsidRDefault="00651CD4">
      <w:pPr>
        <w:rPr>
          <w:sz w:val="32"/>
          <w:szCs w:val="32"/>
        </w:rPr>
      </w:pPr>
      <w:r>
        <w:rPr>
          <w:sz w:val="32"/>
          <w:szCs w:val="32"/>
        </w:rPr>
        <w:t>11.</w:t>
      </w:r>
    </w:p>
    <w:p w14:paraId="29AE7C93" w14:textId="33A30295" w:rsidR="00507AFB" w:rsidRDefault="00507AFB">
      <w:pPr>
        <w:rPr>
          <w:sz w:val="32"/>
          <w:szCs w:val="32"/>
        </w:rPr>
      </w:pPr>
      <w:r>
        <w:rPr>
          <w:sz w:val="32"/>
          <w:szCs w:val="32"/>
        </w:rPr>
        <w:t xml:space="preserve">Talking to the Jews he says you can’t be declared to be in the right or “Justified” by the works of the law. Sometimes this has been read as all good works that we try to use to justify ourselves and I’m sure that that is also </w:t>
      </w:r>
      <w:proofErr w:type="gramStart"/>
      <w:r>
        <w:rPr>
          <w:sz w:val="32"/>
          <w:szCs w:val="32"/>
        </w:rPr>
        <w:t>true</w:t>
      </w:r>
      <w:proofErr w:type="gramEnd"/>
      <w:r>
        <w:rPr>
          <w:sz w:val="32"/>
          <w:szCs w:val="32"/>
        </w:rPr>
        <w:t xml:space="preserve"> but Paul was talking about keeping all the parts of the law including making sacrifices etc.</w:t>
      </w:r>
    </w:p>
    <w:p w14:paraId="408F6B50" w14:textId="5D56633F" w:rsidR="00651CD4" w:rsidRDefault="00651CD4">
      <w:pPr>
        <w:rPr>
          <w:sz w:val="32"/>
          <w:szCs w:val="32"/>
        </w:rPr>
      </w:pPr>
      <w:r>
        <w:rPr>
          <w:sz w:val="32"/>
          <w:szCs w:val="32"/>
        </w:rPr>
        <w:t>12.</w:t>
      </w:r>
    </w:p>
    <w:p w14:paraId="11D2FE9F" w14:textId="52AF7748" w:rsidR="00507AFB" w:rsidRDefault="00507AFB">
      <w:pPr>
        <w:rPr>
          <w:sz w:val="32"/>
          <w:szCs w:val="32"/>
        </w:rPr>
      </w:pPr>
      <w:r>
        <w:rPr>
          <w:sz w:val="32"/>
          <w:szCs w:val="32"/>
        </w:rPr>
        <w:t xml:space="preserve">His argument is that </w:t>
      </w:r>
      <w:r w:rsidR="00D418E2">
        <w:rPr>
          <w:sz w:val="32"/>
          <w:szCs w:val="32"/>
        </w:rPr>
        <w:t>if a</w:t>
      </w:r>
      <w:r>
        <w:rPr>
          <w:sz w:val="32"/>
          <w:szCs w:val="32"/>
        </w:rPr>
        <w:t xml:space="preserve"> Jew appeals to their covenant status signified by the possession of the law the law will say, “But you broke me.” We know what </w:t>
      </w:r>
      <w:proofErr w:type="gramStart"/>
      <w:r>
        <w:rPr>
          <w:sz w:val="32"/>
          <w:szCs w:val="32"/>
        </w:rPr>
        <w:t>is sin because of the law</w:t>
      </w:r>
      <w:proofErr w:type="gramEnd"/>
      <w:r>
        <w:rPr>
          <w:sz w:val="32"/>
          <w:szCs w:val="32"/>
        </w:rPr>
        <w:t>. Or because we have been told. Appealing to the law would</w:t>
      </w:r>
      <w:r w:rsidR="00D418E2">
        <w:rPr>
          <w:sz w:val="32"/>
          <w:szCs w:val="32"/>
        </w:rPr>
        <w:t xml:space="preserve"> be</w:t>
      </w:r>
      <w:r>
        <w:rPr>
          <w:sz w:val="32"/>
          <w:szCs w:val="32"/>
        </w:rPr>
        <w:t xml:space="preserve"> like appealing </w:t>
      </w:r>
      <w:r>
        <w:rPr>
          <w:sz w:val="32"/>
          <w:szCs w:val="32"/>
        </w:rPr>
        <w:lastRenderedPageBreak/>
        <w:t xml:space="preserve">to the very policeman who caught you red handed. On a final day of judgment knowing what was right but doing wrong might even count against you. </w:t>
      </w:r>
    </w:p>
    <w:p w14:paraId="300298E8" w14:textId="3B1765A2" w:rsidR="00651CD4" w:rsidRDefault="00651CD4">
      <w:pPr>
        <w:rPr>
          <w:sz w:val="32"/>
          <w:szCs w:val="32"/>
        </w:rPr>
      </w:pPr>
      <w:r>
        <w:rPr>
          <w:sz w:val="32"/>
          <w:szCs w:val="32"/>
        </w:rPr>
        <w:t xml:space="preserve">13. </w:t>
      </w:r>
    </w:p>
    <w:p w14:paraId="6753F1B0" w14:textId="2CA5A49A" w:rsidR="00507AFB" w:rsidRDefault="00DB6AB5">
      <w:pPr>
        <w:rPr>
          <w:rStyle w:val="text"/>
          <w:rFonts w:ascii="Segoe UI" w:hAnsi="Segoe UI" w:cs="Segoe UI"/>
          <w:color w:val="000000"/>
          <w:shd w:val="clear" w:color="auto" w:fill="FFFFFF"/>
        </w:rPr>
      </w:pPr>
      <w:r>
        <w:rPr>
          <w:rStyle w:val="text"/>
          <w:rFonts w:ascii="Segoe UI" w:hAnsi="Segoe UI" w:cs="Segoe UI"/>
          <w:b/>
          <w:bCs/>
          <w:color w:val="000000"/>
          <w:shd w:val="clear" w:color="auto" w:fill="FFFFFF"/>
          <w:vertAlign w:val="superscript"/>
        </w:rPr>
        <w:t>21 </w:t>
      </w:r>
      <w:r>
        <w:rPr>
          <w:rStyle w:val="text"/>
          <w:rFonts w:ascii="Segoe UI" w:hAnsi="Segoe UI" w:cs="Segoe UI"/>
          <w:color w:val="000000"/>
          <w:shd w:val="clear" w:color="auto" w:fill="FFFFFF"/>
        </w:rPr>
        <w:t>But now, quite apart from the law (though the law and the prophets bore witness to it), God’s covenant justice has been displayed. </w:t>
      </w:r>
      <w:r>
        <w:rPr>
          <w:rStyle w:val="text"/>
          <w:rFonts w:ascii="Segoe UI" w:hAnsi="Segoe UI" w:cs="Segoe UI"/>
          <w:b/>
          <w:bCs/>
          <w:color w:val="000000"/>
          <w:shd w:val="clear" w:color="auto" w:fill="FFFFFF"/>
          <w:vertAlign w:val="superscript"/>
        </w:rPr>
        <w:t>22 </w:t>
      </w:r>
      <w:r>
        <w:rPr>
          <w:rStyle w:val="text"/>
          <w:rFonts w:ascii="Segoe UI" w:hAnsi="Segoe UI" w:cs="Segoe UI"/>
          <w:color w:val="000000"/>
          <w:shd w:val="clear" w:color="auto" w:fill="FFFFFF"/>
        </w:rPr>
        <w:t>God’s covenant justice comes into operation through the faithfulness of Jesus the Messiah, for the benefit of all who have faith. For there is no distinction: </w:t>
      </w:r>
      <w:r>
        <w:rPr>
          <w:rStyle w:val="text"/>
          <w:rFonts w:ascii="Segoe UI" w:hAnsi="Segoe UI" w:cs="Segoe UI"/>
          <w:b/>
          <w:bCs/>
          <w:color w:val="000000"/>
          <w:shd w:val="clear" w:color="auto" w:fill="FFFFFF"/>
          <w:vertAlign w:val="superscript"/>
        </w:rPr>
        <w:t>23 </w:t>
      </w:r>
      <w:r>
        <w:rPr>
          <w:rStyle w:val="text"/>
          <w:rFonts w:ascii="Segoe UI" w:hAnsi="Segoe UI" w:cs="Segoe UI"/>
          <w:color w:val="000000"/>
          <w:shd w:val="clear" w:color="auto" w:fill="FFFFFF"/>
        </w:rPr>
        <w:t>all sinned, and fell short of God’s glory—</w:t>
      </w:r>
      <w:r>
        <w:rPr>
          <w:rFonts w:ascii="Segoe UI" w:hAnsi="Segoe UI" w:cs="Segoe UI"/>
          <w:color w:val="000000"/>
          <w:shd w:val="clear" w:color="auto" w:fill="FFFFFF"/>
        </w:rPr>
        <w:t> </w:t>
      </w:r>
      <w:r>
        <w:rPr>
          <w:rStyle w:val="text"/>
          <w:rFonts w:ascii="Segoe UI" w:hAnsi="Segoe UI" w:cs="Segoe UI"/>
          <w:b/>
          <w:bCs/>
          <w:color w:val="000000"/>
          <w:shd w:val="clear" w:color="auto" w:fill="FFFFFF"/>
          <w:vertAlign w:val="superscript"/>
        </w:rPr>
        <w:t>24 </w:t>
      </w:r>
      <w:r>
        <w:rPr>
          <w:rStyle w:val="text"/>
          <w:rFonts w:ascii="Segoe UI" w:hAnsi="Segoe UI" w:cs="Segoe UI"/>
          <w:color w:val="000000"/>
          <w:shd w:val="clear" w:color="auto" w:fill="FFFFFF"/>
        </w:rPr>
        <w:t xml:space="preserve">and by God’s grace they are freely declared to be in the right, to be members of the covenant, through the </w:t>
      </w:r>
      <w:proofErr w:type="gramStart"/>
      <w:r>
        <w:rPr>
          <w:rStyle w:val="text"/>
          <w:rFonts w:ascii="Segoe UI" w:hAnsi="Segoe UI" w:cs="Segoe UI"/>
          <w:color w:val="000000"/>
          <w:shd w:val="clear" w:color="auto" w:fill="FFFFFF"/>
        </w:rPr>
        <w:t>redemption</w:t>
      </w:r>
      <w:proofErr w:type="gramEnd"/>
      <w:r>
        <w:rPr>
          <w:rStyle w:val="text"/>
          <w:rFonts w:ascii="Segoe UI" w:hAnsi="Segoe UI" w:cs="Segoe UI"/>
          <w:color w:val="000000"/>
          <w:shd w:val="clear" w:color="auto" w:fill="FFFFFF"/>
        </w:rPr>
        <w:t xml:space="preserve"> which is found in the Messiah, Jesus.</w:t>
      </w:r>
    </w:p>
    <w:p w14:paraId="0116BC2F" w14:textId="6945A3B8" w:rsidR="00651CD4" w:rsidRDefault="00651CD4">
      <w:pPr>
        <w:rPr>
          <w:rStyle w:val="text"/>
          <w:rFonts w:ascii="Segoe UI" w:hAnsi="Segoe UI" w:cs="Segoe UI"/>
          <w:color w:val="000000"/>
          <w:shd w:val="clear" w:color="auto" w:fill="FFFFFF"/>
        </w:rPr>
      </w:pPr>
      <w:r>
        <w:rPr>
          <w:rStyle w:val="text"/>
          <w:rFonts w:ascii="Segoe UI" w:hAnsi="Segoe UI" w:cs="Segoe UI"/>
          <w:color w:val="000000"/>
          <w:shd w:val="clear" w:color="auto" w:fill="FFFFFF"/>
        </w:rPr>
        <w:t xml:space="preserve">14. </w:t>
      </w:r>
    </w:p>
    <w:p w14:paraId="732ACF4D" w14:textId="7DA7C75B" w:rsidR="00DB6AB5" w:rsidRDefault="003F1111">
      <w:pPr>
        <w:rPr>
          <w:rStyle w:val="text"/>
          <w:rFonts w:ascii="Segoe UI" w:hAnsi="Segoe UI" w:cs="Segoe UI"/>
          <w:color w:val="000000"/>
          <w:sz w:val="32"/>
          <w:szCs w:val="32"/>
          <w:shd w:val="clear" w:color="auto" w:fill="FFFFFF"/>
        </w:rPr>
      </w:pPr>
      <w:r>
        <w:rPr>
          <w:rStyle w:val="text"/>
          <w:rFonts w:ascii="Segoe UI" w:hAnsi="Segoe UI" w:cs="Segoe UI"/>
          <w:color w:val="000000"/>
          <w:sz w:val="32"/>
          <w:szCs w:val="32"/>
          <w:shd w:val="clear" w:color="auto" w:fill="FFFFFF"/>
        </w:rPr>
        <w:t>Paul through this section uses a then common back and forth, conversational way of arguing. It can seem confusing legal argument until</w:t>
      </w:r>
      <w:proofErr w:type="gramStart"/>
      <w:r>
        <w:rPr>
          <w:rStyle w:val="text"/>
          <w:rFonts w:ascii="Segoe UI" w:hAnsi="Segoe UI" w:cs="Segoe UI"/>
          <w:color w:val="000000"/>
          <w:sz w:val="32"/>
          <w:szCs w:val="32"/>
          <w:shd w:val="clear" w:color="auto" w:fill="FFFFFF"/>
        </w:rPr>
        <w:t>….</w:t>
      </w:r>
      <w:r w:rsidR="00DB6AB5">
        <w:rPr>
          <w:rStyle w:val="text"/>
          <w:rFonts w:ascii="Segoe UI" w:hAnsi="Segoe UI" w:cs="Segoe UI"/>
          <w:color w:val="000000"/>
          <w:sz w:val="32"/>
          <w:szCs w:val="32"/>
          <w:shd w:val="clear" w:color="auto" w:fill="FFFFFF"/>
        </w:rPr>
        <w:t>BUT</w:t>
      </w:r>
      <w:proofErr w:type="gramEnd"/>
      <w:r w:rsidR="00DB6AB5">
        <w:rPr>
          <w:rStyle w:val="text"/>
          <w:rFonts w:ascii="Segoe UI" w:hAnsi="Segoe UI" w:cs="Segoe UI"/>
          <w:color w:val="000000"/>
          <w:sz w:val="32"/>
          <w:szCs w:val="32"/>
          <w:shd w:val="clear" w:color="auto" w:fill="FFFFFF"/>
        </w:rPr>
        <w:t xml:space="preserve"> NOW! Dannah! New evidence is about to be introduced into the court scene. Will it exonerate the accused?</w:t>
      </w:r>
    </w:p>
    <w:p w14:paraId="385CD68C" w14:textId="52E0C67B" w:rsidR="00B46F64" w:rsidRDefault="00B46F64">
      <w:pPr>
        <w:rPr>
          <w:rStyle w:val="text"/>
          <w:rFonts w:ascii="Segoe UI" w:hAnsi="Segoe UI" w:cs="Segoe UI"/>
          <w:color w:val="000000"/>
          <w:sz w:val="32"/>
          <w:szCs w:val="32"/>
          <w:shd w:val="clear" w:color="auto" w:fill="FFFFFF"/>
        </w:rPr>
      </w:pPr>
      <w:r>
        <w:rPr>
          <w:rStyle w:val="text"/>
          <w:rFonts w:ascii="Segoe UI" w:hAnsi="Segoe UI" w:cs="Segoe UI"/>
          <w:color w:val="000000"/>
          <w:sz w:val="32"/>
          <w:szCs w:val="32"/>
          <w:shd w:val="clear" w:color="auto" w:fill="FFFFFF"/>
        </w:rPr>
        <w:t>15.</w:t>
      </w:r>
    </w:p>
    <w:p w14:paraId="07774CEC" w14:textId="0A51A4F1" w:rsidR="00DB6AB5" w:rsidRDefault="00DB6AB5">
      <w:pPr>
        <w:rPr>
          <w:rStyle w:val="text"/>
          <w:rFonts w:ascii="Segoe UI" w:hAnsi="Segoe UI" w:cs="Segoe UI"/>
          <w:color w:val="000000"/>
          <w:sz w:val="32"/>
          <w:szCs w:val="32"/>
          <w:shd w:val="clear" w:color="auto" w:fill="FFFFFF"/>
        </w:rPr>
      </w:pPr>
      <w:r>
        <w:rPr>
          <w:rStyle w:val="text"/>
          <w:rFonts w:ascii="Segoe UI" w:hAnsi="Segoe UI" w:cs="Segoe UI"/>
          <w:color w:val="000000"/>
          <w:sz w:val="32"/>
          <w:szCs w:val="32"/>
          <w:shd w:val="clear" w:color="auto" w:fill="FFFFFF"/>
        </w:rPr>
        <w:t>See some people were wondering in Paul’s day as they do today, was God just a big failure. He created the world good and it just kept going from bad to worse people rejecting Him and his way.</w:t>
      </w:r>
    </w:p>
    <w:p w14:paraId="79B80FC9" w14:textId="2F299EFE" w:rsidR="00DB6AB5" w:rsidRDefault="00DB6AB5">
      <w:pPr>
        <w:rPr>
          <w:rStyle w:val="text"/>
          <w:rFonts w:ascii="Segoe UI" w:hAnsi="Segoe UI" w:cs="Segoe UI"/>
          <w:color w:val="000000"/>
          <w:sz w:val="32"/>
          <w:szCs w:val="32"/>
          <w:shd w:val="clear" w:color="auto" w:fill="FFFFFF"/>
        </w:rPr>
      </w:pPr>
      <w:r>
        <w:rPr>
          <w:rStyle w:val="text"/>
          <w:rFonts w:ascii="Segoe UI" w:hAnsi="Segoe UI" w:cs="Segoe UI"/>
          <w:color w:val="000000"/>
          <w:sz w:val="32"/>
          <w:szCs w:val="32"/>
          <w:shd w:val="clear" w:color="auto" w:fill="FFFFFF"/>
        </w:rPr>
        <w:t xml:space="preserve">Is God fulfilling his role as just judge? Why does it seem so many people call out for help yet don’t seem to receive it? </w:t>
      </w:r>
      <w:r w:rsidR="003C1684">
        <w:rPr>
          <w:rStyle w:val="text"/>
          <w:rFonts w:ascii="Segoe UI" w:hAnsi="Segoe UI" w:cs="Segoe UI"/>
          <w:color w:val="000000"/>
          <w:sz w:val="32"/>
          <w:szCs w:val="32"/>
          <w:shd w:val="clear" w:color="auto" w:fill="FFFFFF"/>
        </w:rPr>
        <w:t>And to add to the complexity – Not only h</w:t>
      </w:r>
      <w:r w:rsidR="00D418E2">
        <w:rPr>
          <w:rStyle w:val="text"/>
          <w:rFonts w:ascii="Segoe UI" w:hAnsi="Segoe UI" w:cs="Segoe UI"/>
          <w:color w:val="000000"/>
          <w:sz w:val="32"/>
          <w:szCs w:val="32"/>
          <w:shd w:val="clear" w:color="auto" w:fill="FFFFFF"/>
        </w:rPr>
        <w:t>ave</w:t>
      </w:r>
      <w:r w:rsidR="003C1684">
        <w:rPr>
          <w:rStyle w:val="text"/>
          <w:rFonts w:ascii="Segoe UI" w:hAnsi="Segoe UI" w:cs="Segoe UI"/>
          <w:color w:val="000000"/>
          <w:sz w:val="32"/>
          <w:szCs w:val="32"/>
          <w:shd w:val="clear" w:color="auto" w:fill="FFFFFF"/>
        </w:rPr>
        <w:t xml:space="preserve"> all people failed but the very people who were supposed to show God’s faithfulness had themselves </w:t>
      </w:r>
      <w:r w:rsidR="00D418E2">
        <w:rPr>
          <w:rStyle w:val="text"/>
          <w:rFonts w:ascii="Segoe UI" w:hAnsi="Segoe UI" w:cs="Segoe UI"/>
          <w:color w:val="000000"/>
          <w:sz w:val="32"/>
          <w:szCs w:val="32"/>
          <w:shd w:val="clear" w:color="auto" w:fill="FFFFFF"/>
        </w:rPr>
        <w:t>b</w:t>
      </w:r>
      <w:r w:rsidR="003C1684">
        <w:rPr>
          <w:rStyle w:val="text"/>
          <w:rFonts w:ascii="Segoe UI" w:hAnsi="Segoe UI" w:cs="Segoe UI"/>
          <w:color w:val="000000"/>
          <w:sz w:val="32"/>
          <w:szCs w:val="32"/>
          <w:shd w:val="clear" w:color="auto" w:fill="FFFFFF"/>
        </w:rPr>
        <w:t>ecome part of the problem.</w:t>
      </w:r>
    </w:p>
    <w:p w14:paraId="3B6DF054" w14:textId="6BD7CED7" w:rsidR="003C1684" w:rsidRDefault="003C1684">
      <w:pPr>
        <w:rPr>
          <w:rStyle w:val="text"/>
          <w:rFonts w:ascii="Segoe UI" w:hAnsi="Segoe UI" w:cs="Segoe UI"/>
          <w:color w:val="000000"/>
          <w:sz w:val="32"/>
          <w:szCs w:val="32"/>
          <w:shd w:val="clear" w:color="auto" w:fill="FFFFFF"/>
        </w:rPr>
      </w:pPr>
      <w:r>
        <w:rPr>
          <w:rStyle w:val="text"/>
          <w:rFonts w:ascii="Segoe UI" w:hAnsi="Segoe UI" w:cs="Segoe UI"/>
          <w:color w:val="000000"/>
          <w:sz w:val="32"/>
          <w:szCs w:val="32"/>
          <w:shd w:val="clear" w:color="auto" w:fill="FFFFFF"/>
        </w:rPr>
        <w:t>Paul has already given us an answer to this problem in 1:17 saying that God’s justice is unveiled in the gospel. So how is God’s righteousness; justice or covenant faithfulness (different ways of attempting to say similar things), how is it shown?</w:t>
      </w:r>
    </w:p>
    <w:p w14:paraId="621201CF" w14:textId="6AC53882" w:rsidR="003C1684" w:rsidRDefault="003C1684">
      <w:pPr>
        <w:rPr>
          <w:rStyle w:val="text"/>
          <w:rFonts w:ascii="Segoe UI" w:hAnsi="Segoe UI" w:cs="Segoe UI"/>
          <w:color w:val="000000"/>
          <w:sz w:val="32"/>
          <w:szCs w:val="32"/>
          <w:shd w:val="clear" w:color="auto" w:fill="FFFFFF"/>
        </w:rPr>
      </w:pPr>
      <w:r>
        <w:rPr>
          <w:rStyle w:val="text"/>
          <w:rFonts w:ascii="Segoe UI" w:hAnsi="Segoe UI" w:cs="Segoe UI"/>
          <w:color w:val="000000"/>
          <w:sz w:val="32"/>
          <w:szCs w:val="32"/>
          <w:shd w:val="clear" w:color="auto" w:fill="FFFFFF"/>
        </w:rPr>
        <w:lastRenderedPageBreak/>
        <w:t xml:space="preserve">God had covenanted with Abraham that through his family he would deal with </w:t>
      </w:r>
      <w:r w:rsidR="002746B5">
        <w:rPr>
          <w:rStyle w:val="text"/>
          <w:rFonts w:ascii="Segoe UI" w:hAnsi="Segoe UI" w:cs="Segoe UI"/>
          <w:color w:val="000000"/>
          <w:sz w:val="32"/>
          <w:szCs w:val="32"/>
          <w:shd w:val="clear" w:color="auto" w:fill="FFFFFF"/>
        </w:rPr>
        <w:t>problem of the sin caused by Adam. Given that they had failed</w:t>
      </w:r>
      <w:r w:rsidR="00D418E2">
        <w:rPr>
          <w:rStyle w:val="text"/>
          <w:rFonts w:ascii="Segoe UI" w:hAnsi="Segoe UI" w:cs="Segoe UI"/>
          <w:color w:val="000000"/>
          <w:sz w:val="32"/>
          <w:szCs w:val="32"/>
          <w:shd w:val="clear" w:color="auto" w:fill="FFFFFF"/>
        </w:rPr>
        <w:t>,</w:t>
      </w:r>
      <w:r w:rsidR="002746B5">
        <w:rPr>
          <w:rStyle w:val="text"/>
          <w:rFonts w:ascii="Segoe UI" w:hAnsi="Segoe UI" w:cs="Segoe UI"/>
          <w:color w:val="000000"/>
          <w:sz w:val="32"/>
          <w:szCs w:val="32"/>
          <w:shd w:val="clear" w:color="auto" w:fill="FFFFFF"/>
        </w:rPr>
        <w:t xml:space="preserve"> how was God going to be faithful to His promise?</w:t>
      </w:r>
    </w:p>
    <w:p w14:paraId="7946E973" w14:textId="7E284BE9" w:rsidR="002746B5" w:rsidRDefault="002746B5">
      <w:pPr>
        <w:rPr>
          <w:rStyle w:val="text"/>
          <w:rFonts w:ascii="Segoe UI" w:hAnsi="Segoe UI" w:cs="Segoe UI"/>
          <w:color w:val="000000"/>
          <w:sz w:val="32"/>
          <w:szCs w:val="32"/>
          <w:shd w:val="clear" w:color="auto" w:fill="FFFFFF"/>
        </w:rPr>
      </w:pPr>
      <w:r>
        <w:rPr>
          <w:rStyle w:val="text"/>
          <w:rFonts w:ascii="Segoe UI" w:hAnsi="Segoe UI" w:cs="Segoe UI"/>
          <w:color w:val="000000"/>
          <w:sz w:val="32"/>
          <w:szCs w:val="32"/>
          <w:shd w:val="clear" w:color="auto" w:fill="FFFFFF"/>
        </w:rPr>
        <w:t>The Pharisees understood the problem and wanted through ever increasing rules to force obedience. They knew that God couldn’t rescue a disobedient Israel without being accused of partiality. But Paul has already told us that God is impartial.</w:t>
      </w:r>
    </w:p>
    <w:p w14:paraId="5C2AA65E" w14:textId="1813ED84" w:rsidR="002746B5" w:rsidRDefault="002746B5">
      <w:pPr>
        <w:rPr>
          <w:rStyle w:val="text"/>
          <w:rFonts w:ascii="Segoe UI" w:hAnsi="Segoe UI" w:cs="Segoe UI"/>
          <w:color w:val="000000"/>
          <w:sz w:val="32"/>
          <w:szCs w:val="32"/>
          <w:shd w:val="clear" w:color="auto" w:fill="FFFFFF"/>
        </w:rPr>
      </w:pPr>
      <w:proofErr w:type="gramStart"/>
      <w:r>
        <w:rPr>
          <w:rStyle w:val="text"/>
          <w:rFonts w:ascii="Segoe UI" w:hAnsi="Segoe UI" w:cs="Segoe UI"/>
          <w:color w:val="000000"/>
          <w:sz w:val="32"/>
          <w:szCs w:val="32"/>
          <w:shd w:val="clear" w:color="auto" w:fill="FFFFFF"/>
        </w:rPr>
        <w:t>So</w:t>
      </w:r>
      <w:proofErr w:type="gramEnd"/>
      <w:r>
        <w:rPr>
          <w:rStyle w:val="text"/>
          <w:rFonts w:ascii="Segoe UI" w:hAnsi="Segoe UI" w:cs="Segoe UI"/>
          <w:color w:val="000000"/>
          <w:sz w:val="32"/>
          <w:szCs w:val="32"/>
          <w:shd w:val="clear" w:color="auto" w:fill="FFFFFF"/>
        </w:rPr>
        <w:t xml:space="preserve"> when Paul talks about God’s righteousness he is talking about a whole range of attributes that includes how God will fulfill his covenant promises. </w:t>
      </w:r>
    </w:p>
    <w:p w14:paraId="1942F258" w14:textId="5C7A3724" w:rsidR="002746B5" w:rsidRPr="002746B5" w:rsidRDefault="002746B5">
      <w:pPr>
        <w:rPr>
          <w:rStyle w:val="text"/>
          <w:rFonts w:ascii="Segoe UI" w:hAnsi="Segoe UI" w:cs="Segoe UI"/>
          <w:color w:val="000000"/>
          <w:sz w:val="40"/>
          <w:szCs w:val="40"/>
          <w:shd w:val="clear" w:color="auto" w:fill="FFFFFF"/>
        </w:rPr>
      </w:pPr>
      <w:r w:rsidRPr="002746B5">
        <w:rPr>
          <w:rFonts w:ascii="Calibri" w:hAnsi="Calibri" w:cs="Calibri"/>
          <w:kern w:val="0"/>
          <w:sz w:val="32"/>
          <w:szCs w:val="32"/>
          <w:lang w:val="en-US"/>
        </w:rPr>
        <w:t xml:space="preserve">And now, declares Paul, the gospel of Jesus of Nazareth, Israel’s </w:t>
      </w:r>
      <w:r w:rsidRPr="002746B5">
        <w:rPr>
          <w:rFonts w:ascii="Calibri" w:hAnsi="Calibri" w:cs="Calibri"/>
          <w:b/>
          <w:kern w:val="0"/>
          <w:sz w:val="32"/>
          <w:szCs w:val="32"/>
          <w:lang w:val="en-US"/>
        </w:rPr>
        <w:t>Messiah</w:t>
      </w:r>
      <w:r w:rsidRPr="002746B5">
        <w:rPr>
          <w:rFonts w:ascii="Calibri" w:hAnsi="Calibri" w:cs="Calibri"/>
          <w:kern w:val="0"/>
          <w:sz w:val="32"/>
          <w:szCs w:val="32"/>
          <w:lang w:val="en-US"/>
        </w:rPr>
        <w:t>, demonstrates how God has solved all these problems at a stroke. The faithful death of the Messiah unveils, the way in which the one true God has been true to the covenant and has provided the answer to a world gone wrong, and to humans lost in sin and guilt</w:t>
      </w:r>
      <w:r w:rsidRPr="002746B5">
        <w:rPr>
          <w:rFonts w:ascii="Calibri" w:hAnsi="Calibri" w:cs="Calibri"/>
          <w:kern w:val="0"/>
          <w:sz w:val="32"/>
          <w:szCs w:val="32"/>
          <w:vertAlign w:val="superscript"/>
        </w:rPr>
        <w:footnoteReference w:id="1"/>
      </w:r>
    </w:p>
    <w:p w14:paraId="683563F7" w14:textId="57A24B4D" w:rsidR="003C1684" w:rsidRPr="00FB42E6" w:rsidRDefault="00FB42E6">
      <w:pPr>
        <w:rPr>
          <w:rStyle w:val="text"/>
          <w:rFonts w:ascii="Segoe UI" w:hAnsi="Segoe UI" w:cs="Segoe UI"/>
          <w:color w:val="000000"/>
          <w:sz w:val="40"/>
          <w:szCs w:val="40"/>
          <w:shd w:val="clear" w:color="auto" w:fill="FFFFFF"/>
        </w:rPr>
      </w:pPr>
      <w:r w:rsidRPr="00FB42E6">
        <w:rPr>
          <w:rFonts w:ascii="Calibri" w:hAnsi="Calibri" w:cs="Calibri"/>
          <w:kern w:val="0"/>
          <w:sz w:val="32"/>
          <w:szCs w:val="32"/>
          <w:lang w:val="en-US"/>
        </w:rPr>
        <w:t>…</w:t>
      </w:r>
      <w:r w:rsidRPr="00FB42E6">
        <w:rPr>
          <w:rFonts w:ascii="Calibri" w:hAnsi="Calibri" w:cs="Calibri"/>
          <w:kern w:val="0"/>
          <w:sz w:val="32"/>
          <w:szCs w:val="32"/>
          <w:lang w:val="en-US"/>
        </w:rPr>
        <w:t>in the Messiah Jesus, God has found the way to be true to his original promises. Jesus, as Israel’s representative, has offered the faithful obedience which Israel should have offered but did not. The Messiah is the messenger who finally delivers the message</w:t>
      </w:r>
      <w:r w:rsidRPr="00FB42E6">
        <w:rPr>
          <w:rFonts w:ascii="Calibri" w:hAnsi="Calibri" w:cs="Calibri"/>
          <w:kern w:val="0"/>
          <w:sz w:val="32"/>
          <w:szCs w:val="32"/>
          <w:vertAlign w:val="superscript"/>
        </w:rPr>
        <w:footnoteReference w:id="2"/>
      </w:r>
    </w:p>
    <w:p w14:paraId="1B10BC23" w14:textId="4EE37BD4" w:rsidR="00DB6AB5" w:rsidRPr="00DB6AB5" w:rsidRDefault="00FB42E6">
      <w:pPr>
        <w:rPr>
          <w:sz w:val="32"/>
          <w:szCs w:val="32"/>
        </w:rPr>
      </w:pPr>
      <w:r>
        <w:rPr>
          <w:sz w:val="32"/>
          <w:szCs w:val="32"/>
        </w:rPr>
        <w:t xml:space="preserve">Jesus might be the Jewish </w:t>
      </w:r>
      <w:proofErr w:type="gramStart"/>
      <w:r>
        <w:rPr>
          <w:sz w:val="32"/>
          <w:szCs w:val="32"/>
        </w:rPr>
        <w:t>Messiah</w:t>
      </w:r>
      <w:proofErr w:type="gramEnd"/>
      <w:r>
        <w:rPr>
          <w:sz w:val="32"/>
          <w:szCs w:val="32"/>
        </w:rPr>
        <w:t xml:space="preserve"> but his work is “apart from the law” or it would only apply to those “under the law” that is the Jews. </w:t>
      </w:r>
    </w:p>
    <w:p w14:paraId="1BFAC2CA" w14:textId="6C8D2EA8" w:rsidR="00C119A1" w:rsidRDefault="00FB42E6">
      <w:pPr>
        <w:rPr>
          <w:sz w:val="32"/>
          <w:szCs w:val="32"/>
        </w:rPr>
      </w:pPr>
      <w:r>
        <w:rPr>
          <w:sz w:val="32"/>
          <w:szCs w:val="32"/>
        </w:rPr>
        <w:lastRenderedPageBreak/>
        <w:t xml:space="preserve">God fulfilled his covenant promise to Abraham through one of his offspring. It was not </w:t>
      </w:r>
      <w:proofErr w:type="gramStart"/>
      <w:r>
        <w:rPr>
          <w:sz w:val="32"/>
          <w:szCs w:val="32"/>
        </w:rPr>
        <w:t>abandon</w:t>
      </w:r>
      <w:proofErr w:type="gramEnd"/>
      <w:r>
        <w:rPr>
          <w:sz w:val="32"/>
          <w:szCs w:val="32"/>
        </w:rPr>
        <w:t xml:space="preserve"> one plan and start again but to fulfill his promise in a surprising way – through the “Faithful Israelite”. The one who would offer God faithful obedience</w:t>
      </w:r>
      <w:r w:rsidR="009F1E54">
        <w:rPr>
          <w:sz w:val="32"/>
          <w:szCs w:val="32"/>
        </w:rPr>
        <w:t>,</w:t>
      </w:r>
      <w:r>
        <w:rPr>
          <w:sz w:val="32"/>
          <w:szCs w:val="32"/>
        </w:rPr>
        <w:t xml:space="preserve"> that Israel had failed to </w:t>
      </w:r>
      <w:r w:rsidR="004546DE">
        <w:rPr>
          <w:sz w:val="32"/>
          <w:szCs w:val="32"/>
        </w:rPr>
        <w:t>do</w:t>
      </w:r>
      <w:r w:rsidR="009F1E54">
        <w:rPr>
          <w:sz w:val="32"/>
          <w:szCs w:val="32"/>
        </w:rPr>
        <w:t>,</w:t>
      </w:r>
      <w:r w:rsidR="004546DE">
        <w:rPr>
          <w:sz w:val="32"/>
          <w:szCs w:val="32"/>
        </w:rPr>
        <w:t xml:space="preserve"> was in fact God’s own son – Jesus.</w:t>
      </w:r>
    </w:p>
    <w:p w14:paraId="33F6BC91" w14:textId="3F4226EC" w:rsidR="00FB42E6" w:rsidRDefault="004546DE">
      <w:pPr>
        <w:rPr>
          <w:sz w:val="32"/>
          <w:szCs w:val="32"/>
        </w:rPr>
      </w:pPr>
      <w:r>
        <w:rPr>
          <w:sz w:val="32"/>
          <w:szCs w:val="32"/>
        </w:rPr>
        <w:t>And this Messiah represents His people so that what is true of Him is true of them also. Jesus was faithful and we should have faith in Him. And as Paul will say here and in Philippians 2 the decisive obedience is “even unto death”.</w:t>
      </w:r>
    </w:p>
    <w:p w14:paraId="592240FD" w14:textId="4AA19BB1" w:rsidR="00B46F64" w:rsidRDefault="00B46F64">
      <w:pPr>
        <w:rPr>
          <w:sz w:val="32"/>
          <w:szCs w:val="32"/>
        </w:rPr>
      </w:pPr>
      <w:r>
        <w:rPr>
          <w:sz w:val="32"/>
          <w:szCs w:val="32"/>
        </w:rPr>
        <w:t>16.</w:t>
      </w:r>
    </w:p>
    <w:p w14:paraId="7C8FC3F0" w14:textId="509D1D37" w:rsidR="004546DE" w:rsidRDefault="004546DE">
      <w:pPr>
        <w:rPr>
          <w:sz w:val="32"/>
          <w:szCs w:val="32"/>
        </w:rPr>
      </w:pPr>
      <w:r>
        <w:rPr>
          <w:sz w:val="32"/>
          <w:szCs w:val="32"/>
        </w:rPr>
        <w:t xml:space="preserve">The result of this is ‘redemption’. </w:t>
      </w:r>
      <w:r w:rsidR="00EB2422">
        <w:rPr>
          <w:sz w:val="32"/>
          <w:szCs w:val="32"/>
        </w:rPr>
        <w:t xml:space="preserve">According to Paul we all, Jew and gentile needed redeeming. This is a technical term that usually referred to buying a </w:t>
      </w:r>
      <w:proofErr w:type="gramStart"/>
      <w:r w:rsidR="00EB2422">
        <w:rPr>
          <w:sz w:val="32"/>
          <w:szCs w:val="32"/>
        </w:rPr>
        <w:t>slaves</w:t>
      </w:r>
      <w:proofErr w:type="gramEnd"/>
      <w:r w:rsidR="00EB2422">
        <w:rPr>
          <w:sz w:val="32"/>
          <w:szCs w:val="32"/>
        </w:rPr>
        <w:t xml:space="preserve"> freedom. You can redeem an item from the pawn </w:t>
      </w:r>
      <w:proofErr w:type="gramStart"/>
      <w:r w:rsidR="00EB2422">
        <w:rPr>
          <w:sz w:val="32"/>
          <w:szCs w:val="32"/>
        </w:rPr>
        <w:t>broker</w:t>
      </w:r>
      <w:proofErr w:type="gramEnd"/>
      <w:r w:rsidR="00EB2422">
        <w:rPr>
          <w:sz w:val="32"/>
          <w:szCs w:val="32"/>
        </w:rPr>
        <w:t xml:space="preserve"> but the slave was the picture Paul likely had in mind. </w:t>
      </w:r>
    </w:p>
    <w:p w14:paraId="01745969" w14:textId="680DD88A" w:rsidR="00EB2422" w:rsidRDefault="00EB2422">
      <w:pPr>
        <w:rPr>
          <w:sz w:val="32"/>
          <w:szCs w:val="32"/>
        </w:rPr>
      </w:pPr>
      <w:r>
        <w:rPr>
          <w:sz w:val="32"/>
          <w:szCs w:val="32"/>
        </w:rPr>
        <w:t>What God did for Israel at the Exodus He now does for the whole world. We are freed from slavery. So</w:t>
      </w:r>
      <w:r w:rsidR="009F1E54">
        <w:rPr>
          <w:sz w:val="32"/>
          <w:szCs w:val="32"/>
        </w:rPr>
        <w:t>,</w:t>
      </w:r>
      <w:r>
        <w:rPr>
          <w:sz w:val="32"/>
          <w:szCs w:val="32"/>
        </w:rPr>
        <w:t xml:space="preserve"> we have been Justified, accused but declared to be in the right. And we were slaves who’s freedom has been bought. But even more than that says Paul you have been declared as being a member of God’s covenant people. That is</w:t>
      </w:r>
      <w:r w:rsidR="009F1E54">
        <w:rPr>
          <w:sz w:val="32"/>
          <w:szCs w:val="32"/>
        </w:rPr>
        <w:t>,</w:t>
      </w:r>
      <w:r>
        <w:rPr>
          <w:sz w:val="32"/>
          <w:szCs w:val="32"/>
        </w:rPr>
        <w:t xml:space="preserve"> we are declared to be in the right far ahead of the judgement on the last day. </w:t>
      </w:r>
    </w:p>
    <w:p w14:paraId="0379A633" w14:textId="043D29AC" w:rsidR="00EB2422" w:rsidRDefault="00EB2422">
      <w:pPr>
        <w:rPr>
          <w:sz w:val="32"/>
          <w:szCs w:val="32"/>
        </w:rPr>
      </w:pPr>
      <w:r>
        <w:rPr>
          <w:sz w:val="32"/>
          <w:szCs w:val="32"/>
        </w:rPr>
        <w:t xml:space="preserve">To see how </w:t>
      </w:r>
      <w:proofErr w:type="gramStart"/>
      <w:r>
        <w:rPr>
          <w:sz w:val="32"/>
          <w:szCs w:val="32"/>
        </w:rPr>
        <w:t>Jesus</w:t>
      </w:r>
      <w:proofErr w:type="gramEnd"/>
      <w:r>
        <w:rPr>
          <w:sz w:val="32"/>
          <w:szCs w:val="32"/>
        </w:rPr>
        <w:t xml:space="preserve"> death does this we need to read the next 2 verses. </w:t>
      </w:r>
    </w:p>
    <w:p w14:paraId="5C11BF59" w14:textId="4BE4E3F5" w:rsidR="00B46F64" w:rsidRDefault="00B46F64">
      <w:pPr>
        <w:rPr>
          <w:sz w:val="32"/>
          <w:szCs w:val="32"/>
        </w:rPr>
      </w:pPr>
      <w:r>
        <w:rPr>
          <w:sz w:val="32"/>
          <w:szCs w:val="32"/>
        </w:rPr>
        <w:t xml:space="preserve">17. </w:t>
      </w:r>
    </w:p>
    <w:p w14:paraId="59633BAF" w14:textId="7B3FD118" w:rsidR="009D4CB7" w:rsidRPr="009D4CB7" w:rsidRDefault="009D4CB7">
      <w:pPr>
        <w:rPr>
          <w:sz w:val="24"/>
          <w:szCs w:val="24"/>
        </w:rPr>
      </w:pPr>
      <w:r w:rsidRPr="009D4CB7">
        <w:rPr>
          <w:sz w:val="24"/>
          <w:szCs w:val="24"/>
        </w:rPr>
        <w:t>25 God put Jesus forth as the place of mercy, through faithfulness, by means of his blood. He did this to demonstrate his covenant justice, because of the passing over (in divine forbearance) of sins committed beforehand. 26 This was to demonstrate his covenant justice in the present time: that is, that he himself is in the right, and that he declares to be in the right everyone who trusts in the faithfulness of Jesus.</w:t>
      </w:r>
    </w:p>
    <w:p w14:paraId="4A38A371" w14:textId="77777777" w:rsidR="00B46F64" w:rsidRDefault="00B46F64">
      <w:pPr>
        <w:rPr>
          <w:sz w:val="32"/>
          <w:szCs w:val="32"/>
        </w:rPr>
      </w:pPr>
      <w:r>
        <w:rPr>
          <w:sz w:val="32"/>
          <w:szCs w:val="32"/>
        </w:rPr>
        <w:t xml:space="preserve">18. </w:t>
      </w:r>
    </w:p>
    <w:p w14:paraId="49CB2C09" w14:textId="13193CA8" w:rsidR="0010527C" w:rsidRDefault="0010527C">
      <w:pPr>
        <w:rPr>
          <w:sz w:val="32"/>
          <w:szCs w:val="32"/>
        </w:rPr>
      </w:pPr>
      <w:r>
        <w:rPr>
          <w:sz w:val="32"/>
          <w:szCs w:val="32"/>
        </w:rPr>
        <w:lastRenderedPageBreak/>
        <w:t xml:space="preserve">Paul repeats a phrase that here has been translated as “to demonstrate his convent justice” The first time was about God dealing with sin. </w:t>
      </w:r>
      <w:r w:rsidR="009F1E54">
        <w:rPr>
          <w:sz w:val="32"/>
          <w:szCs w:val="32"/>
        </w:rPr>
        <w:t>The second</w:t>
      </w:r>
      <w:r>
        <w:rPr>
          <w:sz w:val="32"/>
          <w:szCs w:val="32"/>
        </w:rPr>
        <w:t xml:space="preserve"> i</w:t>
      </w:r>
      <w:r w:rsidR="009F1E54">
        <w:rPr>
          <w:sz w:val="32"/>
          <w:szCs w:val="32"/>
        </w:rPr>
        <w:t>s</w:t>
      </w:r>
      <w:r>
        <w:rPr>
          <w:sz w:val="32"/>
          <w:szCs w:val="32"/>
        </w:rPr>
        <w:t xml:space="preserve"> that God is right in his declaration about the status of his renewed people. </w:t>
      </w:r>
    </w:p>
    <w:p w14:paraId="038FC30A" w14:textId="3BBFE9FD" w:rsidR="004546DE" w:rsidRDefault="0010527C">
      <w:pPr>
        <w:rPr>
          <w:sz w:val="32"/>
          <w:szCs w:val="32"/>
        </w:rPr>
      </w:pPr>
      <w:proofErr w:type="gramStart"/>
      <w:r>
        <w:rPr>
          <w:sz w:val="32"/>
          <w:szCs w:val="32"/>
        </w:rPr>
        <w:t>How?...</w:t>
      </w:r>
      <w:proofErr w:type="gramEnd"/>
      <w:r>
        <w:rPr>
          <w:sz w:val="32"/>
          <w:szCs w:val="32"/>
        </w:rPr>
        <w:t xml:space="preserve">.Well we get this statement about the death of Jesus. </w:t>
      </w:r>
    </w:p>
    <w:p w14:paraId="6EEEB73D" w14:textId="2CDEA714" w:rsidR="008F4AA2" w:rsidRDefault="008F4AA2">
      <w:pPr>
        <w:rPr>
          <w:sz w:val="32"/>
          <w:szCs w:val="32"/>
        </w:rPr>
      </w:pPr>
      <w:r>
        <w:rPr>
          <w:sz w:val="32"/>
          <w:szCs w:val="32"/>
        </w:rPr>
        <w:t>He adds to his theme of redemption; This time he uses temple sacrifice themes; God puts Jesus forth the way the priest in the temple placed the shewbread on the alter. (Lev 24:8)</w:t>
      </w:r>
    </w:p>
    <w:p w14:paraId="7B731C06" w14:textId="61DFB171" w:rsidR="008F4AA2" w:rsidRDefault="008F4AA2">
      <w:pPr>
        <w:rPr>
          <w:sz w:val="32"/>
          <w:szCs w:val="32"/>
        </w:rPr>
      </w:pPr>
      <w:r>
        <w:rPr>
          <w:sz w:val="32"/>
          <w:szCs w:val="32"/>
        </w:rPr>
        <w:t xml:space="preserve">Paul combines this with picture with a word that describes an item of furniture in the temple – the mercy seat or place of mercy. This was the place between the wings of the angles where God met with his people in mercy and forgiveness. </w:t>
      </w:r>
    </w:p>
    <w:p w14:paraId="735D9FAE" w14:textId="5E216952" w:rsidR="008F4AA2" w:rsidRDefault="008F4AA2">
      <w:pPr>
        <w:rPr>
          <w:sz w:val="32"/>
          <w:szCs w:val="32"/>
        </w:rPr>
      </w:pPr>
      <w:r>
        <w:rPr>
          <w:sz w:val="32"/>
          <w:szCs w:val="32"/>
        </w:rPr>
        <w:t>What Paul is saying is th</w:t>
      </w:r>
      <w:r w:rsidR="009F1E54">
        <w:rPr>
          <w:sz w:val="32"/>
          <w:szCs w:val="32"/>
        </w:rPr>
        <w:t>at</w:t>
      </w:r>
      <w:r>
        <w:rPr>
          <w:sz w:val="32"/>
          <w:szCs w:val="32"/>
        </w:rPr>
        <w:t xml:space="preserve"> Jesus is now the place and </w:t>
      </w:r>
      <w:proofErr w:type="gramStart"/>
      <w:r>
        <w:rPr>
          <w:sz w:val="32"/>
          <w:szCs w:val="32"/>
        </w:rPr>
        <w:t>the means by which</w:t>
      </w:r>
      <w:proofErr w:type="gramEnd"/>
      <w:r>
        <w:rPr>
          <w:sz w:val="32"/>
          <w:szCs w:val="32"/>
        </w:rPr>
        <w:t xml:space="preserve"> God meets with his people in mercy and forgiveness. </w:t>
      </w:r>
    </w:p>
    <w:p w14:paraId="34DA2E0D" w14:textId="42D2621B" w:rsidR="008F4AA2" w:rsidRDefault="008F4AA2">
      <w:pPr>
        <w:rPr>
          <w:sz w:val="32"/>
          <w:szCs w:val="32"/>
        </w:rPr>
      </w:pPr>
      <w:r>
        <w:rPr>
          <w:sz w:val="32"/>
          <w:szCs w:val="32"/>
        </w:rPr>
        <w:t>Finally</w:t>
      </w:r>
      <w:r w:rsidR="009F1E54">
        <w:rPr>
          <w:sz w:val="32"/>
          <w:szCs w:val="32"/>
        </w:rPr>
        <w:t>,</w:t>
      </w:r>
      <w:r>
        <w:rPr>
          <w:sz w:val="32"/>
          <w:szCs w:val="32"/>
        </w:rPr>
        <w:t xml:space="preserve"> </w:t>
      </w:r>
      <w:r w:rsidR="00806F5D">
        <w:rPr>
          <w:sz w:val="32"/>
          <w:szCs w:val="32"/>
        </w:rPr>
        <w:t>Paul talks about the mechanism of forgiveness saying it comes through the shed blood of Jesus placing Jesus sacrificial death at the very centre of God’s plan.</w:t>
      </w:r>
    </w:p>
    <w:p w14:paraId="1365EC2D" w14:textId="4400FE9D" w:rsidR="00B46F64" w:rsidRDefault="00806F5D">
      <w:pPr>
        <w:rPr>
          <w:sz w:val="32"/>
          <w:szCs w:val="32"/>
        </w:rPr>
      </w:pPr>
      <w:r>
        <w:rPr>
          <w:sz w:val="32"/>
          <w:szCs w:val="32"/>
        </w:rPr>
        <w:t xml:space="preserve">Paul clearly sees the temple as a signpost pointing to Jesus; his death and resurrection. All of this, including the passing over of sin, </w:t>
      </w:r>
      <w:r w:rsidR="009F1E54">
        <w:rPr>
          <w:sz w:val="32"/>
          <w:szCs w:val="32"/>
        </w:rPr>
        <w:t xml:space="preserve">is </w:t>
      </w:r>
      <w:r>
        <w:rPr>
          <w:sz w:val="32"/>
          <w:szCs w:val="32"/>
        </w:rPr>
        <w:t xml:space="preserve">to demonstrate God’s faithfulness. </w:t>
      </w:r>
    </w:p>
    <w:p w14:paraId="01FAF9A5" w14:textId="69737241" w:rsidR="00B46F64" w:rsidRDefault="00B46F64">
      <w:pPr>
        <w:rPr>
          <w:sz w:val="32"/>
          <w:szCs w:val="32"/>
        </w:rPr>
      </w:pPr>
      <w:r>
        <w:rPr>
          <w:sz w:val="32"/>
          <w:szCs w:val="32"/>
        </w:rPr>
        <w:t>19.</w:t>
      </w:r>
    </w:p>
    <w:p w14:paraId="5CB04518" w14:textId="554EB0C8" w:rsidR="00806F5D" w:rsidRDefault="00806F5D">
      <w:pPr>
        <w:rPr>
          <w:sz w:val="32"/>
          <w:szCs w:val="32"/>
        </w:rPr>
      </w:pPr>
      <w:r>
        <w:rPr>
          <w:sz w:val="32"/>
          <w:szCs w:val="32"/>
        </w:rPr>
        <w:t xml:space="preserve">But that brings us to a final meaning of the mercy seat </w:t>
      </w:r>
      <w:r w:rsidR="00A74586">
        <w:rPr>
          <w:sz w:val="32"/>
          <w:szCs w:val="32"/>
        </w:rPr>
        <w:t>– Propitiation. God could not and would not just ignore sin. Sin itself had to be judged and punished. God was just and righteous.</w:t>
      </w:r>
    </w:p>
    <w:p w14:paraId="36C35D1F" w14:textId="5C731956" w:rsidR="00A74586" w:rsidRDefault="009824D5">
      <w:pPr>
        <w:rPr>
          <w:sz w:val="32"/>
          <w:szCs w:val="32"/>
        </w:rPr>
      </w:pPr>
      <w:r>
        <w:rPr>
          <w:sz w:val="32"/>
          <w:szCs w:val="32"/>
        </w:rPr>
        <w:t xml:space="preserve">By talking about the mercy seat Paul is suggesting that not only are the people purified from sin and reconciled to God but that the anger of God has been turned away from sin. An anger and judgement that would otherwise fall on the sinner. </w:t>
      </w:r>
    </w:p>
    <w:p w14:paraId="4AF13AE1" w14:textId="0C93247D" w:rsidR="009203AC" w:rsidRDefault="009F1E54">
      <w:pPr>
        <w:rPr>
          <w:sz w:val="32"/>
          <w:szCs w:val="32"/>
        </w:rPr>
      </w:pPr>
      <w:r>
        <w:rPr>
          <w:sz w:val="32"/>
          <w:szCs w:val="32"/>
        </w:rPr>
        <w:lastRenderedPageBreak/>
        <w:t>G</w:t>
      </w:r>
      <w:r w:rsidR="009203AC">
        <w:rPr>
          <w:sz w:val="32"/>
          <w:szCs w:val="32"/>
        </w:rPr>
        <w:t xml:space="preserve">od’s anger at sin has been satisfied in the person of Jesus at his death and that through that same death, those that place their trust in Jesus are justified by faith or declared righteous. The final verdict at the end of time has been brought forward into the middle of history. </w:t>
      </w:r>
    </w:p>
    <w:p w14:paraId="2B083387" w14:textId="15CC76FB" w:rsidR="009203AC" w:rsidRDefault="009203AC">
      <w:pPr>
        <w:rPr>
          <w:sz w:val="32"/>
          <w:szCs w:val="32"/>
        </w:rPr>
      </w:pPr>
      <w:r>
        <w:rPr>
          <w:sz w:val="32"/>
          <w:szCs w:val="32"/>
        </w:rPr>
        <w:t xml:space="preserve">It’s like a court case where the verdict is already decided before the case has ever been heard. </w:t>
      </w:r>
    </w:p>
    <w:p w14:paraId="0EABFE4E" w14:textId="33F0ACB5" w:rsidR="009203AC" w:rsidRDefault="009203AC">
      <w:pPr>
        <w:rPr>
          <w:sz w:val="32"/>
          <w:szCs w:val="32"/>
        </w:rPr>
      </w:pPr>
      <w:r>
        <w:rPr>
          <w:sz w:val="32"/>
          <w:szCs w:val="32"/>
        </w:rPr>
        <w:t xml:space="preserve">Remember what philosophers of Paul’s day struggled with: How can God be just; </w:t>
      </w:r>
      <w:r w:rsidR="002A69BA">
        <w:rPr>
          <w:sz w:val="32"/>
          <w:szCs w:val="32"/>
        </w:rPr>
        <w:t xml:space="preserve">fulfill his covenant promises; </w:t>
      </w:r>
      <w:r>
        <w:rPr>
          <w:sz w:val="32"/>
          <w:szCs w:val="32"/>
        </w:rPr>
        <w:t>judge sin; and rescue the helpless who call on him?</w:t>
      </w:r>
    </w:p>
    <w:p w14:paraId="32E29645" w14:textId="24687DD9" w:rsidR="002A69BA" w:rsidRDefault="002A69BA">
      <w:pPr>
        <w:rPr>
          <w:rFonts w:ascii="Calibri" w:hAnsi="Calibri" w:cs="Calibri"/>
          <w:kern w:val="0"/>
          <w:sz w:val="32"/>
          <w:szCs w:val="32"/>
          <w:lang w:val="en-US"/>
        </w:rPr>
      </w:pPr>
      <w:r>
        <w:rPr>
          <w:sz w:val="32"/>
          <w:szCs w:val="32"/>
        </w:rPr>
        <w:t xml:space="preserve">Answer = </w:t>
      </w:r>
      <w:r w:rsidRPr="002A69BA">
        <w:rPr>
          <w:rFonts w:ascii="Calibri" w:hAnsi="Calibri" w:cs="Calibri"/>
          <w:kern w:val="0"/>
          <w:sz w:val="32"/>
          <w:szCs w:val="32"/>
          <w:lang w:val="en-US"/>
        </w:rPr>
        <w:t>In the death of Jesus God has shown himself (1) to be in the right in dealing properly and impartially with sin; (2) to be faithful to the covenant; (3) to have dealt properly with sin; and (4) to be committed to saving those who call out in helpless faith.</w:t>
      </w:r>
      <w:r w:rsidRPr="002A69BA">
        <w:rPr>
          <w:rFonts w:ascii="Calibri" w:hAnsi="Calibri" w:cs="Calibri"/>
          <w:kern w:val="0"/>
          <w:sz w:val="32"/>
          <w:szCs w:val="32"/>
          <w:vertAlign w:val="superscript"/>
        </w:rPr>
        <w:footnoteReference w:id="3"/>
      </w:r>
    </w:p>
    <w:p w14:paraId="3F7DA011" w14:textId="3E624504" w:rsidR="002A69BA" w:rsidRDefault="002A69BA">
      <w:pPr>
        <w:rPr>
          <w:rFonts w:ascii="Calibri" w:hAnsi="Calibri" w:cs="Calibri"/>
          <w:kern w:val="0"/>
          <w:sz w:val="32"/>
          <w:szCs w:val="32"/>
          <w:lang w:val="en-US"/>
        </w:rPr>
      </w:pPr>
      <w:r>
        <w:rPr>
          <w:rFonts w:ascii="Calibri" w:hAnsi="Calibri" w:cs="Calibri"/>
          <w:kern w:val="0"/>
          <w:sz w:val="32"/>
          <w:szCs w:val="32"/>
          <w:lang w:val="en-US"/>
        </w:rPr>
        <w:t xml:space="preserve">Or maybe: because Jesus was the faithful Israelite; those who put their faith in Jesus are themselves declared </w:t>
      </w:r>
      <w:r w:rsidR="009F1E54">
        <w:rPr>
          <w:rFonts w:ascii="Calibri" w:hAnsi="Calibri" w:cs="Calibri"/>
          <w:kern w:val="0"/>
          <w:sz w:val="32"/>
          <w:szCs w:val="32"/>
          <w:lang w:val="en-US"/>
        </w:rPr>
        <w:t>faithful</w:t>
      </w:r>
      <w:r>
        <w:rPr>
          <w:rFonts w:ascii="Calibri" w:hAnsi="Calibri" w:cs="Calibri"/>
          <w:kern w:val="0"/>
          <w:sz w:val="32"/>
          <w:szCs w:val="32"/>
          <w:lang w:val="en-US"/>
        </w:rPr>
        <w:t>.</w:t>
      </w:r>
    </w:p>
    <w:p w14:paraId="696DDA1D" w14:textId="05CA1888" w:rsidR="002A69BA" w:rsidRDefault="002A69BA">
      <w:pPr>
        <w:rPr>
          <w:sz w:val="32"/>
          <w:szCs w:val="32"/>
        </w:rPr>
      </w:pPr>
      <w:r>
        <w:rPr>
          <w:sz w:val="32"/>
          <w:szCs w:val="32"/>
        </w:rPr>
        <w:t>Courtroom scene</w:t>
      </w:r>
    </w:p>
    <w:p w14:paraId="68FBF2F2" w14:textId="5F5AB40D" w:rsidR="002A69BA" w:rsidRDefault="003A6224">
      <w:pPr>
        <w:rPr>
          <w:sz w:val="32"/>
          <w:szCs w:val="32"/>
        </w:rPr>
      </w:pPr>
      <w:r>
        <w:rPr>
          <w:sz w:val="32"/>
          <w:szCs w:val="32"/>
        </w:rPr>
        <w:t>21</w:t>
      </w:r>
    </w:p>
    <w:p w14:paraId="05145CD9" w14:textId="2F97AE06" w:rsidR="002A69BA" w:rsidRDefault="002A69BA">
      <w:pPr>
        <w:rPr>
          <w:sz w:val="32"/>
          <w:szCs w:val="32"/>
        </w:rPr>
      </w:pPr>
      <w:r>
        <w:rPr>
          <w:sz w:val="32"/>
          <w:szCs w:val="32"/>
        </w:rPr>
        <w:t>Communion</w:t>
      </w:r>
    </w:p>
    <w:p w14:paraId="45BE7248" w14:textId="20B6BAB1" w:rsidR="002A69BA" w:rsidRDefault="002A69BA">
      <w:pPr>
        <w:rPr>
          <w:sz w:val="32"/>
          <w:szCs w:val="32"/>
        </w:rPr>
      </w:pPr>
      <w:r>
        <w:rPr>
          <w:sz w:val="32"/>
          <w:szCs w:val="32"/>
        </w:rPr>
        <w:t>Jesus on the night he was betrayed declared this is my body broken for you; take eat and remember me.</w:t>
      </w:r>
    </w:p>
    <w:p w14:paraId="2BE33257" w14:textId="66B456D4" w:rsidR="002A69BA" w:rsidRDefault="002A69BA">
      <w:pPr>
        <w:rPr>
          <w:sz w:val="32"/>
          <w:szCs w:val="32"/>
        </w:rPr>
      </w:pPr>
      <w:r>
        <w:rPr>
          <w:sz w:val="32"/>
          <w:szCs w:val="32"/>
        </w:rPr>
        <w:t>And then he took the cup and said, “This is my blood shed for forgiveness of sins.” Take it and dink in remembrance of me.</w:t>
      </w:r>
    </w:p>
    <w:p w14:paraId="0F369DD5" w14:textId="77777777" w:rsidR="002A69BA" w:rsidRDefault="002A69BA">
      <w:pPr>
        <w:rPr>
          <w:sz w:val="32"/>
          <w:szCs w:val="32"/>
        </w:rPr>
      </w:pPr>
    </w:p>
    <w:p w14:paraId="6748DCA1" w14:textId="77777777" w:rsidR="002A69BA" w:rsidRPr="00D74443" w:rsidRDefault="002A69BA">
      <w:pPr>
        <w:rPr>
          <w:sz w:val="32"/>
          <w:szCs w:val="32"/>
        </w:rPr>
      </w:pPr>
    </w:p>
    <w:sectPr w:rsidR="002A69BA" w:rsidRPr="00D744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A3D37" w14:textId="77777777" w:rsidR="00CC65DE" w:rsidRDefault="00CC65DE" w:rsidP="002746B5">
      <w:pPr>
        <w:spacing w:after="0" w:line="240" w:lineRule="auto"/>
      </w:pPr>
      <w:r>
        <w:separator/>
      </w:r>
    </w:p>
  </w:endnote>
  <w:endnote w:type="continuationSeparator" w:id="0">
    <w:p w14:paraId="14E22264" w14:textId="77777777" w:rsidR="00CC65DE" w:rsidRDefault="00CC65DE" w:rsidP="00274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F19A0" w14:textId="77777777" w:rsidR="00CC65DE" w:rsidRDefault="00CC65DE" w:rsidP="002746B5">
      <w:pPr>
        <w:spacing w:after="0" w:line="240" w:lineRule="auto"/>
      </w:pPr>
      <w:r>
        <w:separator/>
      </w:r>
    </w:p>
  </w:footnote>
  <w:footnote w:type="continuationSeparator" w:id="0">
    <w:p w14:paraId="312C4B0A" w14:textId="77777777" w:rsidR="00CC65DE" w:rsidRDefault="00CC65DE" w:rsidP="002746B5">
      <w:pPr>
        <w:spacing w:after="0" w:line="240" w:lineRule="auto"/>
      </w:pPr>
      <w:r>
        <w:continuationSeparator/>
      </w:r>
    </w:p>
  </w:footnote>
  <w:footnote w:id="1">
    <w:p w14:paraId="5F17206D" w14:textId="77777777" w:rsidR="002746B5" w:rsidRDefault="002746B5" w:rsidP="002746B5">
      <w:r>
        <w:rPr>
          <w:vertAlign w:val="superscript"/>
        </w:rPr>
        <w:footnoteRef/>
      </w:r>
      <w:r>
        <w:t xml:space="preserve"> Tom Wright, </w:t>
      </w:r>
      <w:hyperlink r:id="rId1" w:history="1">
        <w:r>
          <w:rPr>
            <w:i/>
            <w:color w:val="0000FF"/>
            <w:u w:val="single"/>
          </w:rPr>
          <w:t>Paul for Everyone: Romans Part 1: Chapters 1-8</w:t>
        </w:r>
      </w:hyperlink>
      <w:r>
        <w:t xml:space="preserve"> (London: Society for Promoting Christian Knowledge, 2004), 53.</w:t>
      </w:r>
    </w:p>
  </w:footnote>
  <w:footnote w:id="2">
    <w:p w14:paraId="40427972" w14:textId="77777777" w:rsidR="00FB42E6" w:rsidRDefault="00FB42E6" w:rsidP="00FB42E6">
      <w:r>
        <w:rPr>
          <w:vertAlign w:val="superscript"/>
        </w:rPr>
        <w:footnoteRef/>
      </w:r>
      <w:r>
        <w:t xml:space="preserve"> Tom Wright, </w:t>
      </w:r>
      <w:hyperlink r:id="rId2" w:history="1">
        <w:r>
          <w:rPr>
            <w:i/>
            <w:color w:val="0000FF"/>
            <w:u w:val="single"/>
          </w:rPr>
          <w:t>Paul for Everyone: Romans Part 1: Chapters 1-8</w:t>
        </w:r>
      </w:hyperlink>
      <w:r>
        <w:t xml:space="preserve"> (London: Society for Promoting Christian Knowledge, 2004), 47.</w:t>
      </w:r>
    </w:p>
  </w:footnote>
  <w:footnote w:id="3">
    <w:p w14:paraId="57B0ACC5" w14:textId="77777777" w:rsidR="002A69BA" w:rsidRDefault="002A69BA" w:rsidP="002A69BA">
      <w:r>
        <w:rPr>
          <w:vertAlign w:val="superscript"/>
        </w:rPr>
        <w:footnoteRef/>
      </w:r>
      <w:r>
        <w:t xml:space="preserve"> Tom Wright, </w:t>
      </w:r>
      <w:hyperlink r:id="rId3" w:history="1">
        <w:r>
          <w:rPr>
            <w:i/>
            <w:color w:val="0000FF"/>
            <w:u w:val="single"/>
          </w:rPr>
          <w:t>Paul for Everyone: Romans Part 1: Chapters 1-8</w:t>
        </w:r>
      </w:hyperlink>
      <w:r>
        <w:t xml:space="preserve"> (London: Society for Promoting Christian Knowledge, 2004), 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F3257"/>
    <w:multiLevelType w:val="hybridMultilevel"/>
    <w:tmpl w:val="236A15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50770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443"/>
    <w:rsid w:val="000150B4"/>
    <w:rsid w:val="00066B09"/>
    <w:rsid w:val="00092F38"/>
    <w:rsid w:val="00093533"/>
    <w:rsid w:val="0010527C"/>
    <w:rsid w:val="002746B5"/>
    <w:rsid w:val="0028258D"/>
    <w:rsid w:val="002A69BA"/>
    <w:rsid w:val="00323970"/>
    <w:rsid w:val="003A6224"/>
    <w:rsid w:val="003C1684"/>
    <w:rsid w:val="003F1111"/>
    <w:rsid w:val="004546DE"/>
    <w:rsid w:val="00507AFB"/>
    <w:rsid w:val="00651CD4"/>
    <w:rsid w:val="00654B88"/>
    <w:rsid w:val="007315A1"/>
    <w:rsid w:val="00806F5D"/>
    <w:rsid w:val="008C1C4B"/>
    <w:rsid w:val="008F4AA2"/>
    <w:rsid w:val="009203AC"/>
    <w:rsid w:val="009824D5"/>
    <w:rsid w:val="009C6C3A"/>
    <w:rsid w:val="009D4CB7"/>
    <w:rsid w:val="009F1E54"/>
    <w:rsid w:val="00A74586"/>
    <w:rsid w:val="00B46F64"/>
    <w:rsid w:val="00B47827"/>
    <w:rsid w:val="00C119A1"/>
    <w:rsid w:val="00C53FCA"/>
    <w:rsid w:val="00CC20B3"/>
    <w:rsid w:val="00CC65DE"/>
    <w:rsid w:val="00CD1A2F"/>
    <w:rsid w:val="00CF05A6"/>
    <w:rsid w:val="00D418E2"/>
    <w:rsid w:val="00D74443"/>
    <w:rsid w:val="00DB6AB5"/>
    <w:rsid w:val="00EB2422"/>
    <w:rsid w:val="00FB42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0B6A9"/>
  <w15:chartTrackingRefBased/>
  <w15:docId w15:val="{4BA73844-5068-4E8E-94CF-415A88001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44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44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44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44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44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44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44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4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4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4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44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44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44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44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44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4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4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443"/>
    <w:rPr>
      <w:rFonts w:eastAsiaTheme="majorEastAsia" w:cstheme="majorBidi"/>
      <w:color w:val="272727" w:themeColor="text1" w:themeTint="D8"/>
    </w:rPr>
  </w:style>
  <w:style w:type="paragraph" w:styleId="Title">
    <w:name w:val="Title"/>
    <w:basedOn w:val="Normal"/>
    <w:next w:val="Normal"/>
    <w:link w:val="TitleChar"/>
    <w:uiPriority w:val="10"/>
    <w:qFormat/>
    <w:rsid w:val="00D744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4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4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4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443"/>
    <w:pPr>
      <w:spacing w:before="160"/>
      <w:jc w:val="center"/>
    </w:pPr>
    <w:rPr>
      <w:i/>
      <w:iCs/>
      <w:color w:val="404040" w:themeColor="text1" w:themeTint="BF"/>
    </w:rPr>
  </w:style>
  <w:style w:type="character" w:customStyle="1" w:styleId="QuoteChar">
    <w:name w:val="Quote Char"/>
    <w:basedOn w:val="DefaultParagraphFont"/>
    <w:link w:val="Quote"/>
    <w:uiPriority w:val="29"/>
    <w:rsid w:val="00D74443"/>
    <w:rPr>
      <w:i/>
      <w:iCs/>
      <w:color w:val="404040" w:themeColor="text1" w:themeTint="BF"/>
    </w:rPr>
  </w:style>
  <w:style w:type="paragraph" w:styleId="ListParagraph">
    <w:name w:val="List Paragraph"/>
    <w:basedOn w:val="Normal"/>
    <w:uiPriority w:val="34"/>
    <w:qFormat/>
    <w:rsid w:val="00D74443"/>
    <w:pPr>
      <w:ind w:left="720"/>
      <w:contextualSpacing/>
    </w:pPr>
  </w:style>
  <w:style w:type="character" w:styleId="IntenseEmphasis">
    <w:name w:val="Intense Emphasis"/>
    <w:basedOn w:val="DefaultParagraphFont"/>
    <w:uiPriority w:val="21"/>
    <w:qFormat/>
    <w:rsid w:val="00D74443"/>
    <w:rPr>
      <w:i/>
      <w:iCs/>
      <w:color w:val="0F4761" w:themeColor="accent1" w:themeShade="BF"/>
    </w:rPr>
  </w:style>
  <w:style w:type="paragraph" w:styleId="IntenseQuote">
    <w:name w:val="Intense Quote"/>
    <w:basedOn w:val="Normal"/>
    <w:next w:val="Normal"/>
    <w:link w:val="IntenseQuoteChar"/>
    <w:uiPriority w:val="30"/>
    <w:qFormat/>
    <w:rsid w:val="00D744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4443"/>
    <w:rPr>
      <w:i/>
      <w:iCs/>
      <w:color w:val="0F4761" w:themeColor="accent1" w:themeShade="BF"/>
    </w:rPr>
  </w:style>
  <w:style w:type="character" w:styleId="IntenseReference">
    <w:name w:val="Intense Reference"/>
    <w:basedOn w:val="DefaultParagraphFont"/>
    <w:uiPriority w:val="32"/>
    <w:qFormat/>
    <w:rsid w:val="00D74443"/>
    <w:rPr>
      <w:b/>
      <w:bCs/>
      <w:smallCaps/>
      <w:color w:val="0F4761" w:themeColor="accent1" w:themeShade="BF"/>
      <w:spacing w:val="5"/>
    </w:rPr>
  </w:style>
  <w:style w:type="paragraph" w:customStyle="1" w:styleId="chapter-1">
    <w:name w:val="chapter-1"/>
    <w:basedOn w:val="Normal"/>
    <w:rsid w:val="00C53FCA"/>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text">
    <w:name w:val="text"/>
    <w:basedOn w:val="DefaultParagraphFont"/>
    <w:rsid w:val="00C53FCA"/>
  </w:style>
  <w:style w:type="paragraph" w:styleId="NormalWeb">
    <w:name w:val="Normal (Web)"/>
    <w:basedOn w:val="Normal"/>
    <w:uiPriority w:val="99"/>
    <w:semiHidden/>
    <w:unhideWhenUsed/>
    <w:rsid w:val="00C53FCA"/>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top-1">
    <w:name w:val="top-1"/>
    <w:basedOn w:val="Normal"/>
    <w:rsid w:val="00C53FCA"/>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ref.ly/logosres/evry66ro01?ref=Bible.Ro3.25-26&amp;off=7513&amp;ctx=n%2c+amounts+to+this.+~In+the+death+of+Jesu" TargetMode="External"/><Relationship Id="rId2" Type="http://schemas.openxmlformats.org/officeDocument/2006/relationships/hyperlink" Target="https://ref.ly/logosres/evry66ro01?ref=Bible.Ro3.1-8&amp;off=9903&amp;ctx=is+chapter%2c+is+that+~in+the+Messiah%2c+Jesu" TargetMode="External"/><Relationship Id="rId1" Type="http://schemas.openxmlformats.org/officeDocument/2006/relationships/hyperlink" Target="https://ref.ly/logosres/evry66ro01?ref=Bible.Ro3.21-24&amp;off=4334&amp;ctx=+beings%2c+to+rights.+~And+now%2c+declares+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7493</TotalTime>
  <Pages>9</Pages>
  <Words>2091</Words>
  <Characters>11919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Crighton</dc:creator>
  <cp:keywords/>
  <dc:description/>
  <cp:lastModifiedBy>Andrew Crighton</cp:lastModifiedBy>
  <cp:revision>7</cp:revision>
  <dcterms:created xsi:type="dcterms:W3CDTF">2026-08-10T05:45:00Z</dcterms:created>
  <dcterms:modified xsi:type="dcterms:W3CDTF">2026-08-15T10:38:00Z</dcterms:modified>
</cp:coreProperties>
</file>